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197937" w14:textId="77777777" w:rsidR="009A488F" w:rsidRDefault="01B48744" w:rsidP="007A07F4">
      <w:pPr>
        <w:spacing w:after="0" w:line="240" w:lineRule="auto"/>
        <w:rPr>
          <w:b/>
          <w:bCs/>
          <w:sz w:val="24"/>
          <w:szCs w:val="24"/>
        </w:rPr>
      </w:pPr>
      <w:r w:rsidRPr="00780D94">
        <w:rPr>
          <w:b/>
          <w:bCs/>
          <w:sz w:val="24"/>
          <w:szCs w:val="24"/>
        </w:rPr>
        <w:t>Global Politics Lab (GPL) Fellow Announcement</w:t>
      </w:r>
      <w:bookmarkStart w:id="0" w:name="_gjdgxs"/>
      <w:bookmarkEnd w:id="0"/>
    </w:p>
    <w:p w14:paraId="00000002" w14:textId="4C3215CF" w:rsidR="00B36A5F" w:rsidRDefault="003D7F63" w:rsidP="007A07F4">
      <w:pPr>
        <w:spacing w:after="0" w:line="240" w:lineRule="auto"/>
        <w:rPr>
          <w:rFonts w:ascii="Times New Roman" w:hAnsi="Times New Roman" w:cs="Times New Roman"/>
          <w:sz w:val="24"/>
          <w:szCs w:val="24"/>
        </w:rPr>
      </w:pPr>
      <w:r>
        <w:rPr>
          <w:rFonts w:ascii="Times New Roman" w:hAnsi="Times New Roman" w:cs="Times New Roman"/>
          <w:sz w:val="24"/>
          <w:szCs w:val="24"/>
        </w:rPr>
        <w:t>19</w:t>
      </w:r>
      <w:r w:rsidR="4B1E09DD" w:rsidRPr="4B1E09DD">
        <w:rPr>
          <w:rFonts w:ascii="Times New Roman" w:hAnsi="Times New Roman" w:cs="Times New Roman"/>
          <w:sz w:val="24"/>
          <w:szCs w:val="24"/>
        </w:rPr>
        <w:t xml:space="preserve"> March 202</w:t>
      </w:r>
      <w:r>
        <w:rPr>
          <w:rFonts w:ascii="Times New Roman" w:hAnsi="Times New Roman" w:cs="Times New Roman"/>
          <w:sz w:val="24"/>
          <w:szCs w:val="24"/>
        </w:rPr>
        <w:t>4</w:t>
      </w:r>
    </w:p>
    <w:p w14:paraId="6B89E4E6" w14:textId="77777777" w:rsidR="007A07F4" w:rsidRPr="00780D94" w:rsidRDefault="007A07F4" w:rsidP="007A07F4">
      <w:pPr>
        <w:spacing w:after="0" w:line="240" w:lineRule="auto"/>
        <w:rPr>
          <w:rFonts w:ascii="Times New Roman" w:hAnsi="Times New Roman" w:cs="Times New Roman"/>
          <w:sz w:val="24"/>
          <w:szCs w:val="24"/>
        </w:rPr>
      </w:pPr>
    </w:p>
    <w:p w14:paraId="00000003" w14:textId="7F067B97" w:rsidR="00B36A5F" w:rsidRPr="00780D94" w:rsidRDefault="5705B8EF" w:rsidP="18FEF288">
      <w:pPr>
        <w:rPr>
          <w:rFonts w:ascii="Times New Roman" w:hAnsi="Times New Roman" w:cs="Times New Roman"/>
          <w:sz w:val="24"/>
          <w:szCs w:val="24"/>
        </w:rPr>
      </w:pPr>
      <w:r w:rsidRPr="5705B8EF">
        <w:rPr>
          <w:rFonts w:ascii="Times New Roman" w:hAnsi="Times New Roman" w:cs="Times New Roman"/>
          <w:sz w:val="24"/>
          <w:szCs w:val="24"/>
        </w:rPr>
        <w:t>The </w:t>
      </w:r>
      <w:hyperlink r:id="rId4">
        <w:r w:rsidRPr="5705B8EF">
          <w:rPr>
            <w:rStyle w:val="Hyperlink"/>
            <w:rFonts w:ascii="Times New Roman" w:hAnsi="Times New Roman" w:cs="Times New Roman"/>
            <w:color w:val="auto"/>
            <w:sz w:val="24"/>
            <w:szCs w:val="24"/>
          </w:rPr>
          <w:t>Global Politics Lab</w:t>
        </w:r>
      </w:hyperlink>
      <w:r w:rsidRPr="5705B8EF">
        <w:rPr>
          <w:rFonts w:ascii="Times New Roman" w:hAnsi="Times New Roman" w:cs="Times New Roman"/>
          <w:sz w:val="24"/>
          <w:szCs w:val="24"/>
        </w:rPr>
        <w:t> is opening applications for its 202</w:t>
      </w:r>
      <w:r w:rsidR="003D7F63">
        <w:rPr>
          <w:rFonts w:ascii="Times New Roman" w:hAnsi="Times New Roman" w:cs="Times New Roman"/>
          <w:sz w:val="24"/>
          <w:szCs w:val="24"/>
        </w:rPr>
        <w:t>4-25</w:t>
      </w:r>
      <w:r w:rsidRPr="5705B8EF">
        <w:rPr>
          <w:rFonts w:ascii="Times New Roman" w:hAnsi="Times New Roman" w:cs="Times New Roman"/>
          <w:b/>
          <w:bCs/>
          <w:sz w:val="24"/>
          <w:szCs w:val="24"/>
        </w:rPr>
        <w:t xml:space="preserve"> GPL Fellowships</w:t>
      </w:r>
      <w:r w:rsidRPr="5705B8EF">
        <w:rPr>
          <w:rFonts w:ascii="Times New Roman" w:hAnsi="Times New Roman" w:cs="Times New Roman"/>
          <w:sz w:val="24"/>
          <w:szCs w:val="24"/>
        </w:rPr>
        <w:t xml:space="preserve">. The fellowship </w:t>
      </w:r>
      <w:proofErr w:type="gramStart"/>
      <w:r w:rsidRPr="5705B8EF">
        <w:rPr>
          <w:rFonts w:ascii="Times New Roman" w:hAnsi="Times New Roman" w:cs="Times New Roman"/>
          <w:sz w:val="24"/>
          <w:szCs w:val="24"/>
        </w:rPr>
        <w:t>is</w:t>
      </w:r>
      <w:proofErr w:type="gramEnd"/>
      <w:r w:rsidRPr="5705B8EF">
        <w:rPr>
          <w:rFonts w:ascii="Times New Roman" w:hAnsi="Times New Roman" w:cs="Times New Roman"/>
          <w:sz w:val="24"/>
          <w:szCs w:val="24"/>
        </w:rPr>
        <w:t xml:space="preserve"> created to give high-quality, intensive, networked mentoring to students interested in high-level engagement in scholarly literature, analysis, and writing.  Fellows will enroll in one credit of mentored research for the length of the fellowship (fall and winter). Fellows will be working on academic projects under faculty supervision. They will be required to make substantial progress on a publishable paper and to present their work at appropriate conferences. If agreeable to both faculty and student, the student may work on these or other projects for pay or credit. Hours put in by fellows are likely to exceed the explicit credit or pay received. Fellowships represent an opportunity for intellectual growth exceeding strict compensation.</w:t>
      </w:r>
      <w:r w:rsidR="00DE5B1D">
        <w:rPr>
          <w:rFonts w:ascii="Times New Roman" w:hAnsi="Times New Roman" w:cs="Times New Roman"/>
          <w:sz w:val="24"/>
          <w:szCs w:val="24"/>
        </w:rPr>
        <w:t xml:space="preserve"> Because they are so time intensive, being a GPL fellow is incompatible with other major academic commitments.</w:t>
      </w:r>
    </w:p>
    <w:p w14:paraId="00000004" w14:textId="49C959CC" w:rsidR="00B36A5F" w:rsidRPr="00780D94" w:rsidRDefault="37868905">
      <w:pPr>
        <w:rPr>
          <w:rFonts w:ascii="Times New Roman" w:hAnsi="Times New Roman" w:cs="Times New Roman"/>
          <w:sz w:val="24"/>
          <w:szCs w:val="24"/>
        </w:rPr>
      </w:pPr>
      <w:proofErr w:type="gramStart"/>
      <w:r w:rsidRPr="37868905">
        <w:rPr>
          <w:rFonts w:ascii="Times New Roman" w:hAnsi="Times New Roman" w:cs="Times New Roman"/>
          <w:sz w:val="24"/>
          <w:szCs w:val="24"/>
        </w:rPr>
        <w:t>In order to</w:t>
      </w:r>
      <w:proofErr w:type="gramEnd"/>
      <w:r w:rsidRPr="37868905">
        <w:rPr>
          <w:rFonts w:ascii="Times New Roman" w:hAnsi="Times New Roman" w:cs="Times New Roman"/>
          <w:sz w:val="24"/>
          <w:szCs w:val="24"/>
        </w:rPr>
        <w:t xml:space="preserve"> apply for the fellowship, you should be a Political Science, International Relations or MESA major, graduate in 202</w:t>
      </w:r>
      <w:r w:rsidR="003D7F63">
        <w:rPr>
          <w:rFonts w:ascii="Times New Roman" w:hAnsi="Times New Roman" w:cs="Times New Roman"/>
          <w:sz w:val="24"/>
          <w:szCs w:val="24"/>
        </w:rPr>
        <w:t>5</w:t>
      </w:r>
      <w:r w:rsidRPr="37868905">
        <w:rPr>
          <w:rFonts w:ascii="Times New Roman" w:hAnsi="Times New Roman" w:cs="Times New Roman"/>
          <w:sz w:val="24"/>
          <w:szCs w:val="24"/>
        </w:rPr>
        <w:t xml:space="preserve"> or later, and be able to commit to the fellowship in person on the BYU campus during Fall 202</w:t>
      </w:r>
      <w:r w:rsidR="003D7F63">
        <w:rPr>
          <w:rFonts w:ascii="Times New Roman" w:hAnsi="Times New Roman" w:cs="Times New Roman"/>
          <w:sz w:val="24"/>
          <w:szCs w:val="24"/>
        </w:rPr>
        <w:t>4</w:t>
      </w:r>
      <w:r w:rsidRPr="37868905">
        <w:rPr>
          <w:rFonts w:ascii="Times New Roman" w:hAnsi="Times New Roman" w:cs="Times New Roman"/>
          <w:sz w:val="24"/>
          <w:szCs w:val="24"/>
        </w:rPr>
        <w:t xml:space="preserve"> and Winter 202</w:t>
      </w:r>
      <w:r w:rsidR="003D7F63">
        <w:rPr>
          <w:rFonts w:ascii="Times New Roman" w:hAnsi="Times New Roman" w:cs="Times New Roman"/>
          <w:sz w:val="24"/>
          <w:szCs w:val="24"/>
        </w:rPr>
        <w:t>5</w:t>
      </w:r>
      <w:r w:rsidRPr="37868905">
        <w:rPr>
          <w:rFonts w:ascii="Times New Roman" w:hAnsi="Times New Roman" w:cs="Times New Roman"/>
          <w:sz w:val="24"/>
          <w:szCs w:val="24"/>
        </w:rPr>
        <w:t>. You should be able to receive a strong recommendation from a faculty member (we will seek those recommendations; you do not need to provide them) and have excellent scholarly credentials (strong GPA and experience in courses or as an RA/TA). </w:t>
      </w:r>
    </w:p>
    <w:p w14:paraId="00000005" w14:textId="73096C5A" w:rsidR="00B36A5F" w:rsidRPr="00780D94" w:rsidRDefault="4F2D277F">
      <w:pPr>
        <w:rPr>
          <w:rFonts w:ascii="Times New Roman" w:hAnsi="Times New Roman" w:cs="Times New Roman"/>
          <w:sz w:val="24"/>
          <w:szCs w:val="24"/>
        </w:rPr>
      </w:pPr>
      <w:r w:rsidRPr="00780D94">
        <w:rPr>
          <w:rFonts w:ascii="Times New Roman" w:hAnsi="Times New Roman" w:cs="Times New Roman"/>
          <w:sz w:val="24"/>
          <w:szCs w:val="24"/>
        </w:rPr>
        <w:t xml:space="preserve">Applicants should choose two projects that interest them from the list below. For each choice, you should write 2-3 paragraphs on why that project interests you, noting any preparation you have had to undertake such a project. You should </w:t>
      </w:r>
      <w:r w:rsidR="00780D94">
        <w:rPr>
          <w:rFonts w:ascii="Times New Roman" w:hAnsi="Times New Roman" w:cs="Times New Roman"/>
          <w:sz w:val="24"/>
          <w:szCs w:val="24"/>
        </w:rPr>
        <w:t>explain</w:t>
      </w:r>
      <w:r w:rsidRPr="00780D94">
        <w:rPr>
          <w:rFonts w:ascii="Times New Roman" w:hAnsi="Times New Roman" w:cs="Times New Roman"/>
          <w:sz w:val="24"/>
          <w:szCs w:val="24"/>
        </w:rPr>
        <w:t xml:space="preserve"> how this opportunity will help your educational and career goals, with specificity about those goals.</w:t>
      </w:r>
    </w:p>
    <w:p w14:paraId="00000006" w14:textId="104F207B" w:rsidR="00B36A5F" w:rsidRPr="00780D94" w:rsidRDefault="17F19FED" w:rsidP="1120EDA6">
      <w:pPr>
        <w:rPr>
          <w:rFonts w:ascii="Times New Roman" w:hAnsi="Times New Roman" w:cs="Times New Roman"/>
          <w:sz w:val="24"/>
          <w:szCs w:val="24"/>
        </w:rPr>
      </w:pPr>
      <w:r w:rsidRPr="17F19FED">
        <w:rPr>
          <w:rFonts w:ascii="Times New Roman" w:hAnsi="Times New Roman" w:cs="Times New Roman"/>
          <w:sz w:val="24"/>
          <w:szCs w:val="24"/>
        </w:rPr>
        <w:t>The application </w:t>
      </w:r>
      <w:r w:rsidRPr="17F19FED">
        <w:rPr>
          <w:rFonts w:ascii="Times New Roman" w:hAnsi="Times New Roman" w:cs="Times New Roman"/>
          <w:b/>
          <w:bCs/>
          <w:sz w:val="24"/>
          <w:szCs w:val="24"/>
        </w:rPr>
        <w:t>deadline is Friday, March 2</w:t>
      </w:r>
      <w:r w:rsidR="003D7F63">
        <w:rPr>
          <w:rFonts w:ascii="Times New Roman" w:hAnsi="Times New Roman" w:cs="Times New Roman"/>
          <w:b/>
          <w:bCs/>
          <w:sz w:val="24"/>
          <w:szCs w:val="24"/>
        </w:rPr>
        <w:t>9</w:t>
      </w:r>
      <w:r w:rsidRPr="17F19FED">
        <w:rPr>
          <w:rFonts w:ascii="Times New Roman" w:hAnsi="Times New Roman" w:cs="Times New Roman"/>
          <w:b/>
          <w:bCs/>
          <w:sz w:val="24"/>
          <w:szCs w:val="24"/>
        </w:rPr>
        <w:t>, 202</w:t>
      </w:r>
      <w:r w:rsidR="003D7F63">
        <w:rPr>
          <w:rFonts w:ascii="Times New Roman" w:hAnsi="Times New Roman" w:cs="Times New Roman"/>
          <w:b/>
          <w:bCs/>
          <w:sz w:val="24"/>
          <w:szCs w:val="24"/>
        </w:rPr>
        <w:t>4</w:t>
      </w:r>
      <w:r w:rsidRPr="17F19FED">
        <w:rPr>
          <w:rFonts w:ascii="Times New Roman" w:hAnsi="Times New Roman" w:cs="Times New Roman"/>
          <w:sz w:val="24"/>
          <w:szCs w:val="24"/>
        </w:rPr>
        <w:t xml:space="preserve">. To apply, please send the required information in a Word or PDF document to </w:t>
      </w:r>
      <w:bookmarkStart w:id="1" w:name="_Hlk65745699"/>
      <w:r w:rsidRPr="17F19FED">
        <w:rPr>
          <w:rFonts w:ascii="Times New Roman" w:hAnsi="Times New Roman" w:cs="Times New Roman"/>
          <w:sz w:val="24"/>
          <w:szCs w:val="24"/>
        </w:rPr>
        <w:t>globalpoliticslab@byu.edu</w:t>
      </w:r>
      <w:bookmarkEnd w:id="1"/>
      <w:r w:rsidRPr="17F19FED">
        <w:rPr>
          <w:rFonts w:ascii="Times New Roman" w:hAnsi="Times New Roman" w:cs="Times New Roman"/>
          <w:sz w:val="24"/>
          <w:szCs w:val="24"/>
        </w:rPr>
        <w:t xml:space="preserve">. </w:t>
      </w:r>
    </w:p>
    <w:p w14:paraId="00000007" w14:textId="77777777" w:rsidR="00B36A5F" w:rsidRPr="00780D94" w:rsidRDefault="00624103">
      <w:pPr>
        <w:rPr>
          <w:rFonts w:ascii="Times New Roman" w:hAnsi="Times New Roman" w:cs="Times New Roman"/>
          <w:sz w:val="24"/>
          <w:szCs w:val="24"/>
        </w:rPr>
      </w:pPr>
      <w:r w:rsidRPr="00780D94">
        <w:rPr>
          <w:rFonts w:ascii="Times New Roman" w:hAnsi="Times New Roman" w:cs="Times New Roman"/>
          <w:sz w:val="24"/>
          <w:szCs w:val="24"/>
        </w:rPr>
        <w:t>Required information:</w:t>
      </w:r>
    </w:p>
    <w:p w14:paraId="00000008" w14:textId="77777777" w:rsidR="00B36A5F" w:rsidRPr="00780D94" w:rsidRDefault="00624103">
      <w:pPr>
        <w:spacing w:after="0" w:line="240" w:lineRule="auto"/>
        <w:rPr>
          <w:rFonts w:ascii="Times New Roman" w:hAnsi="Times New Roman" w:cs="Times New Roman"/>
          <w:sz w:val="24"/>
          <w:szCs w:val="24"/>
        </w:rPr>
      </w:pPr>
      <w:r w:rsidRPr="00780D94">
        <w:rPr>
          <w:rFonts w:ascii="Times New Roman" w:hAnsi="Times New Roman" w:cs="Times New Roman"/>
          <w:sz w:val="24"/>
          <w:szCs w:val="24"/>
        </w:rPr>
        <w:t>Name</w:t>
      </w:r>
    </w:p>
    <w:p w14:paraId="00000009" w14:textId="77777777" w:rsidR="00B36A5F" w:rsidRPr="00780D94" w:rsidRDefault="00624103">
      <w:pPr>
        <w:spacing w:after="0" w:line="240" w:lineRule="auto"/>
        <w:rPr>
          <w:rFonts w:ascii="Times New Roman" w:hAnsi="Times New Roman" w:cs="Times New Roman"/>
          <w:sz w:val="24"/>
          <w:szCs w:val="24"/>
        </w:rPr>
      </w:pPr>
      <w:r w:rsidRPr="00780D94">
        <w:rPr>
          <w:rFonts w:ascii="Times New Roman" w:hAnsi="Times New Roman" w:cs="Times New Roman"/>
          <w:sz w:val="24"/>
          <w:szCs w:val="24"/>
        </w:rPr>
        <w:t>Semester of Likely Graduation</w:t>
      </w:r>
    </w:p>
    <w:p w14:paraId="0000000A" w14:textId="77777777" w:rsidR="00B36A5F" w:rsidRPr="00780D94" w:rsidRDefault="00624103">
      <w:pPr>
        <w:spacing w:after="0" w:line="240" w:lineRule="auto"/>
        <w:rPr>
          <w:rFonts w:ascii="Times New Roman" w:hAnsi="Times New Roman" w:cs="Times New Roman"/>
          <w:sz w:val="24"/>
          <w:szCs w:val="24"/>
        </w:rPr>
      </w:pPr>
      <w:r w:rsidRPr="00780D94">
        <w:rPr>
          <w:rFonts w:ascii="Times New Roman" w:hAnsi="Times New Roman" w:cs="Times New Roman"/>
          <w:sz w:val="24"/>
          <w:szCs w:val="24"/>
        </w:rPr>
        <w:t>Email</w:t>
      </w:r>
    </w:p>
    <w:p w14:paraId="0000000B" w14:textId="77777777" w:rsidR="00B36A5F" w:rsidRPr="00780D94" w:rsidRDefault="00624103">
      <w:pPr>
        <w:spacing w:after="0" w:line="240" w:lineRule="auto"/>
        <w:rPr>
          <w:rFonts w:ascii="Times New Roman" w:hAnsi="Times New Roman" w:cs="Times New Roman"/>
          <w:sz w:val="24"/>
          <w:szCs w:val="24"/>
        </w:rPr>
      </w:pPr>
      <w:r w:rsidRPr="00780D94">
        <w:rPr>
          <w:rFonts w:ascii="Times New Roman" w:hAnsi="Times New Roman" w:cs="Times New Roman"/>
          <w:sz w:val="24"/>
          <w:szCs w:val="24"/>
        </w:rPr>
        <w:t>Major</w:t>
      </w:r>
    </w:p>
    <w:p w14:paraId="0000000C" w14:textId="77777777" w:rsidR="00B36A5F" w:rsidRPr="00780D94" w:rsidRDefault="00624103">
      <w:pPr>
        <w:spacing w:after="0" w:line="240" w:lineRule="auto"/>
        <w:rPr>
          <w:rFonts w:ascii="Times New Roman" w:hAnsi="Times New Roman" w:cs="Times New Roman"/>
          <w:sz w:val="24"/>
          <w:szCs w:val="24"/>
        </w:rPr>
      </w:pPr>
      <w:r w:rsidRPr="00780D94">
        <w:rPr>
          <w:rFonts w:ascii="Times New Roman" w:hAnsi="Times New Roman" w:cs="Times New Roman"/>
          <w:sz w:val="24"/>
          <w:szCs w:val="24"/>
        </w:rPr>
        <w:t>Overall GPA</w:t>
      </w:r>
    </w:p>
    <w:p w14:paraId="0000000D" w14:textId="77777777" w:rsidR="00B36A5F" w:rsidRPr="00780D94" w:rsidRDefault="18FEF288">
      <w:pPr>
        <w:spacing w:after="0" w:line="240" w:lineRule="auto"/>
        <w:rPr>
          <w:rFonts w:ascii="Times New Roman" w:hAnsi="Times New Roman" w:cs="Times New Roman"/>
          <w:sz w:val="24"/>
          <w:szCs w:val="24"/>
        </w:rPr>
      </w:pPr>
      <w:r w:rsidRPr="00780D94">
        <w:rPr>
          <w:rFonts w:ascii="Times New Roman" w:hAnsi="Times New Roman" w:cs="Times New Roman"/>
          <w:sz w:val="24"/>
          <w:szCs w:val="24"/>
        </w:rPr>
        <w:t xml:space="preserve">Faculty in Political Science who could give you the best </w:t>
      </w:r>
      <w:proofErr w:type="gramStart"/>
      <w:r w:rsidRPr="00780D94">
        <w:rPr>
          <w:rFonts w:ascii="Times New Roman" w:hAnsi="Times New Roman" w:cs="Times New Roman"/>
          <w:sz w:val="24"/>
          <w:szCs w:val="24"/>
        </w:rPr>
        <w:t>recommendation</w:t>
      </w:r>
      <w:proofErr w:type="gramEnd"/>
    </w:p>
    <w:p w14:paraId="0E68B2D7" w14:textId="03E27766" w:rsidR="18FEF288" w:rsidRPr="00780D94" w:rsidRDefault="18FEF288" w:rsidP="18FEF288">
      <w:pPr>
        <w:spacing w:after="0" w:line="240" w:lineRule="auto"/>
        <w:rPr>
          <w:rFonts w:ascii="Times New Roman" w:hAnsi="Times New Roman" w:cs="Times New Roman"/>
          <w:sz w:val="24"/>
          <w:szCs w:val="24"/>
        </w:rPr>
      </w:pPr>
      <w:r w:rsidRPr="00780D94">
        <w:rPr>
          <w:rFonts w:ascii="Times New Roman" w:hAnsi="Times New Roman" w:cs="Times New Roman"/>
          <w:sz w:val="24"/>
          <w:szCs w:val="24"/>
        </w:rPr>
        <w:t>The two projects you are most interested in</w:t>
      </w:r>
    </w:p>
    <w:p w14:paraId="0000000F" w14:textId="5DA8E1ED" w:rsidR="00B36A5F" w:rsidRPr="00780D94" w:rsidRDefault="00402AA1">
      <w:pPr>
        <w:spacing w:after="0" w:line="240" w:lineRule="auto"/>
        <w:rPr>
          <w:rFonts w:ascii="Times New Roman" w:hAnsi="Times New Roman" w:cs="Times New Roman"/>
          <w:sz w:val="24"/>
          <w:szCs w:val="24"/>
        </w:rPr>
      </w:pPr>
      <w:r w:rsidRPr="00780D94">
        <w:rPr>
          <w:rFonts w:ascii="Times New Roman" w:hAnsi="Times New Roman" w:cs="Times New Roman"/>
          <w:sz w:val="24"/>
          <w:szCs w:val="24"/>
        </w:rPr>
        <w:t>2-3</w:t>
      </w:r>
      <w:r w:rsidR="18FEF288" w:rsidRPr="00780D94">
        <w:rPr>
          <w:rFonts w:ascii="Times New Roman" w:hAnsi="Times New Roman" w:cs="Times New Roman"/>
          <w:sz w:val="24"/>
          <w:szCs w:val="24"/>
        </w:rPr>
        <w:t xml:space="preserve"> paragraphs on each of the two projects. These paragraphs should explain your interest in and preparation for that project and note specifically how it will advance your educational and career goals.</w:t>
      </w:r>
    </w:p>
    <w:p w14:paraId="00000010" w14:textId="77777777" w:rsidR="00B36A5F" w:rsidRPr="00780D94" w:rsidRDefault="00B36A5F">
      <w:pPr>
        <w:spacing w:after="0" w:line="240" w:lineRule="auto"/>
        <w:rPr>
          <w:rFonts w:ascii="Times New Roman" w:hAnsi="Times New Roman" w:cs="Times New Roman"/>
          <w:sz w:val="24"/>
          <w:szCs w:val="24"/>
        </w:rPr>
      </w:pPr>
    </w:p>
    <w:p w14:paraId="00000011" w14:textId="73B024E4" w:rsidR="00B36A5F" w:rsidRPr="00780D94" w:rsidRDefault="2012B301">
      <w:pPr>
        <w:spacing w:line="240" w:lineRule="auto"/>
        <w:rPr>
          <w:rFonts w:ascii="Times New Roman" w:hAnsi="Times New Roman" w:cs="Times New Roman"/>
          <w:sz w:val="24"/>
          <w:szCs w:val="24"/>
        </w:rPr>
      </w:pPr>
      <w:r w:rsidRPr="2012B301">
        <w:rPr>
          <w:rFonts w:ascii="Times New Roman" w:hAnsi="Times New Roman" w:cs="Times New Roman"/>
          <w:sz w:val="24"/>
          <w:szCs w:val="24"/>
        </w:rPr>
        <w:t>Prof. Darren Hawkins</w:t>
      </w:r>
      <w:r w:rsidR="003D7F63">
        <w:rPr>
          <w:rFonts w:ascii="Times New Roman" w:hAnsi="Times New Roman" w:cs="Times New Roman"/>
          <w:sz w:val="24"/>
          <w:szCs w:val="24"/>
        </w:rPr>
        <w:t xml:space="preserve"> (dhawkins@byu.edu)</w:t>
      </w:r>
      <w:r w:rsidRPr="2012B301">
        <w:rPr>
          <w:rFonts w:ascii="Times New Roman" w:hAnsi="Times New Roman" w:cs="Times New Roman"/>
          <w:sz w:val="24"/>
          <w:szCs w:val="24"/>
        </w:rPr>
        <w:t xml:space="preserve"> is the lab coordinator and can answer any questions about the program.</w:t>
      </w:r>
    </w:p>
    <w:p w14:paraId="00000012" w14:textId="77777777" w:rsidR="00B36A5F" w:rsidRPr="00780D94" w:rsidRDefault="00B36A5F">
      <w:pPr>
        <w:spacing w:line="240" w:lineRule="auto"/>
        <w:rPr>
          <w:rFonts w:ascii="Times New Roman" w:hAnsi="Times New Roman" w:cs="Times New Roman"/>
          <w:sz w:val="24"/>
          <w:szCs w:val="24"/>
        </w:rPr>
      </w:pPr>
    </w:p>
    <w:p w14:paraId="1BA2F72C" w14:textId="79605D52" w:rsidR="00B36A5F" w:rsidRPr="003D7F63" w:rsidRDefault="2012B301" w:rsidP="2012B301">
      <w:pPr>
        <w:spacing w:after="0" w:line="240" w:lineRule="auto"/>
        <w:rPr>
          <w:sz w:val="24"/>
          <w:szCs w:val="24"/>
        </w:rPr>
      </w:pPr>
      <w:r w:rsidRPr="2012B301">
        <w:rPr>
          <w:b/>
          <w:bCs/>
          <w:sz w:val="24"/>
          <w:szCs w:val="24"/>
        </w:rPr>
        <w:lastRenderedPageBreak/>
        <w:t xml:space="preserve">Faculty Projects for </w:t>
      </w:r>
      <w:r w:rsidR="008941FA">
        <w:rPr>
          <w:b/>
          <w:bCs/>
          <w:sz w:val="24"/>
          <w:szCs w:val="24"/>
        </w:rPr>
        <w:t>GPL</w:t>
      </w:r>
      <w:r w:rsidRPr="2012B301">
        <w:rPr>
          <w:b/>
          <w:bCs/>
          <w:sz w:val="24"/>
          <w:szCs w:val="24"/>
        </w:rPr>
        <w:t xml:space="preserve"> Fellows, 2023-24</w:t>
      </w:r>
    </w:p>
    <w:p w14:paraId="5DA068B9" w14:textId="38C20468" w:rsidR="00B36A5F" w:rsidRPr="005C1EB6" w:rsidRDefault="00B36A5F" w:rsidP="2012B301">
      <w:pPr>
        <w:spacing w:after="0" w:line="240" w:lineRule="auto"/>
        <w:rPr>
          <w:rFonts w:ascii="Times New Roman" w:hAnsi="Times New Roman" w:cs="Times New Roman"/>
          <w:sz w:val="24"/>
          <w:szCs w:val="24"/>
        </w:rPr>
      </w:pPr>
    </w:p>
    <w:p w14:paraId="19ABF1AB" w14:textId="77777777" w:rsidR="00515C74" w:rsidRPr="00515C74" w:rsidRDefault="00515C74" w:rsidP="00515C74">
      <w:pPr>
        <w:spacing w:after="0" w:line="240" w:lineRule="auto"/>
        <w:rPr>
          <w:rFonts w:ascii="Times New Roman" w:eastAsia="Aptos" w:hAnsi="Times New Roman" w:cs="Times New Roman"/>
          <w:sz w:val="24"/>
          <w:szCs w:val="24"/>
        </w:rPr>
      </w:pPr>
      <w:r w:rsidRPr="00515C74">
        <w:rPr>
          <w:rFonts w:ascii="Times New Roman" w:eastAsia="Aptos" w:hAnsi="Times New Roman" w:cs="Times New Roman"/>
          <w:sz w:val="24"/>
          <w:szCs w:val="24"/>
          <w:u w:val="single"/>
        </w:rPr>
        <w:t>Regional and National Identities in England</w:t>
      </w:r>
    </w:p>
    <w:p w14:paraId="7462DE1F" w14:textId="77777777" w:rsidR="00515C74" w:rsidRPr="00515C74" w:rsidRDefault="00515C74" w:rsidP="00515C74">
      <w:pPr>
        <w:spacing w:after="0" w:line="240" w:lineRule="auto"/>
        <w:rPr>
          <w:rFonts w:ascii="Times New Roman" w:eastAsia="Aptos" w:hAnsi="Times New Roman" w:cs="Times New Roman"/>
          <w:sz w:val="24"/>
          <w:szCs w:val="24"/>
        </w:rPr>
      </w:pPr>
      <w:r w:rsidRPr="00515C74">
        <w:rPr>
          <w:rFonts w:ascii="Times New Roman" w:eastAsia="Aptos" w:hAnsi="Times New Roman" w:cs="Times New Roman"/>
          <w:sz w:val="24"/>
          <w:szCs w:val="24"/>
        </w:rPr>
        <w:t>Prof. Joel Selway</w:t>
      </w:r>
    </w:p>
    <w:p w14:paraId="0FF04386" w14:textId="77777777" w:rsidR="00515C74" w:rsidRPr="00515C74" w:rsidRDefault="00515C74" w:rsidP="00515C74">
      <w:pPr>
        <w:spacing w:after="0" w:line="240" w:lineRule="auto"/>
        <w:rPr>
          <w:rFonts w:ascii="Times New Roman" w:eastAsia="Aptos" w:hAnsi="Times New Roman" w:cs="Times New Roman"/>
          <w:sz w:val="24"/>
          <w:szCs w:val="24"/>
        </w:rPr>
      </w:pPr>
    </w:p>
    <w:p w14:paraId="0F5B33B0" w14:textId="77777777" w:rsidR="00515C74" w:rsidRPr="00515C74" w:rsidRDefault="00515C74" w:rsidP="00515C74">
      <w:pPr>
        <w:spacing w:after="0" w:line="240" w:lineRule="auto"/>
        <w:rPr>
          <w:rFonts w:ascii="Times New Roman" w:eastAsia="Aptos" w:hAnsi="Times New Roman" w:cs="Times New Roman"/>
          <w:sz w:val="24"/>
          <w:szCs w:val="24"/>
        </w:rPr>
      </w:pPr>
      <w:r w:rsidRPr="00515C74">
        <w:rPr>
          <w:rFonts w:ascii="Times New Roman" w:eastAsia="Aptos" w:hAnsi="Times New Roman" w:cs="Times New Roman"/>
          <w:sz w:val="24"/>
          <w:szCs w:val="24"/>
        </w:rPr>
        <w:t xml:space="preserve">Why do some regions in a country have stronger identities than others, develop regional parties, and push for region-specific policies? Outside of the literature on independence and separatist movements, we know little about these lower-level forms of ethno-political movements. In this project, we will employ original survey and survey-experimental data to explore this question within England's regions. Much of the attention in the study of nationalism in Britain has focused on the Celtic periphery (Wales, Scotland), but this project examines the beginnings of regional parties across England that </w:t>
      </w:r>
      <w:proofErr w:type="gramStart"/>
      <w:r w:rsidRPr="00515C74">
        <w:rPr>
          <w:rFonts w:ascii="Times New Roman" w:eastAsia="Aptos" w:hAnsi="Times New Roman" w:cs="Times New Roman"/>
          <w:sz w:val="24"/>
          <w:szCs w:val="24"/>
        </w:rPr>
        <w:t>has</w:t>
      </w:r>
      <w:proofErr w:type="gramEnd"/>
      <w:r w:rsidRPr="00515C74">
        <w:rPr>
          <w:rFonts w:ascii="Times New Roman" w:eastAsia="Aptos" w:hAnsi="Times New Roman" w:cs="Times New Roman"/>
          <w:sz w:val="24"/>
          <w:szCs w:val="24"/>
        </w:rPr>
        <w:t xml:space="preserve"> manifested from the 2010s-present. Why did these parties emerge, what makes them attractive to voters within their regions, and how does this all tie into the constant battle between subnational and national identities? The selected student will be adept at Stata, though I will provide guidance and training. There is ample opportunity to design off-shoot papers of their own design.</w:t>
      </w:r>
    </w:p>
    <w:p w14:paraId="38DAAFC5" w14:textId="77777777" w:rsidR="00515C74" w:rsidRPr="00515C74" w:rsidRDefault="00515C74" w:rsidP="00515C74">
      <w:pPr>
        <w:spacing w:after="0" w:line="240" w:lineRule="auto"/>
        <w:rPr>
          <w:rFonts w:ascii="Times New Roman" w:eastAsia="Aptos" w:hAnsi="Times New Roman" w:cs="Times New Roman"/>
          <w:sz w:val="24"/>
          <w:szCs w:val="24"/>
        </w:rPr>
      </w:pPr>
    </w:p>
    <w:p w14:paraId="3895E153" w14:textId="77777777" w:rsidR="00515C74" w:rsidRPr="00515C74" w:rsidRDefault="00515C74" w:rsidP="00515C74">
      <w:pPr>
        <w:spacing w:after="0" w:line="240" w:lineRule="auto"/>
        <w:rPr>
          <w:rFonts w:ascii="Times New Roman" w:eastAsia="Aptos" w:hAnsi="Times New Roman" w:cs="Times New Roman"/>
          <w:sz w:val="24"/>
          <w:szCs w:val="24"/>
        </w:rPr>
      </w:pPr>
      <w:r w:rsidRPr="00515C74">
        <w:rPr>
          <w:rFonts w:ascii="Times New Roman" w:eastAsia="Aptos" w:hAnsi="Times New Roman" w:cs="Times New Roman"/>
          <w:sz w:val="24"/>
          <w:szCs w:val="24"/>
          <w:u w:val="single"/>
        </w:rPr>
        <w:t>Chineseness and National Identities in Southeast Asia</w:t>
      </w:r>
    </w:p>
    <w:p w14:paraId="68F1EEF0" w14:textId="77777777" w:rsidR="00515C74" w:rsidRPr="00515C74" w:rsidRDefault="00515C74" w:rsidP="00515C74">
      <w:pPr>
        <w:spacing w:after="0" w:line="240" w:lineRule="auto"/>
        <w:rPr>
          <w:rFonts w:ascii="Times New Roman" w:eastAsia="Aptos" w:hAnsi="Times New Roman" w:cs="Times New Roman"/>
          <w:sz w:val="24"/>
          <w:szCs w:val="24"/>
        </w:rPr>
      </w:pPr>
      <w:r w:rsidRPr="00515C74">
        <w:rPr>
          <w:rFonts w:ascii="Times New Roman" w:eastAsia="Aptos" w:hAnsi="Times New Roman" w:cs="Times New Roman"/>
          <w:sz w:val="24"/>
          <w:szCs w:val="24"/>
        </w:rPr>
        <w:t>Prof. Joel Selway</w:t>
      </w:r>
    </w:p>
    <w:p w14:paraId="24685976" w14:textId="77777777" w:rsidR="00515C74" w:rsidRPr="00515C74" w:rsidRDefault="00515C74" w:rsidP="00515C74">
      <w:pPr>
        <w:spacing w:after="0" w:line="240" w:lineRule="auto"/>
        <w:rPr>
          <w:rFonts w:ascii="Times New Roman" w:eastAsia="Aptos" w:hAnsi="Times New Roman" w:cs="Times New Roman"/>
          <w:sz w:val="24"/>
          <w:szCs w:val="24"/>
        </w:rPr>
      </w:pPr>
    </w:p>
    <w:p w14:paraId="523CC966" w14:textId="77777777" w:rsidR="00515C74" w:rsidRPr="00515C74" w:rsidRDefault="00515C74" w:rsidP="00515C74">
      <w:pPr>
        <w:spacing w:after="0" w:line="240" w:lineRule="auto"/>
        <w:rPr>
          <w:rFonts w:ascii="Times New Roman" w:eastAsia="Aptos" w:hAnsi="Times New Roman" w:cs="Times New Roman"/>
          <w:sz w:val="24"/>
          <w:szCs w:val="24"/>
        </w:rPr>
      </w:pPr>
      <w:r w:rsidRPr="00515C74">
        <w:rPr>
          <w:rFonts w:ascii="Times New Roman" w:eastAsia="Aptos" w:hAnsi="Times New Roman" w:cs="Times New Roman"/>
          <w:sz w:val="24"/>
          <w:szCs w:val="24"/>
        </w:rPr>
        <w:t xml:space="preserve">The Chinese diaspora in Southeast Asia represents one of the largest migrations of peoples in the modern era. The Chinese have come in various migrations from the 1800s through present. In each country, they have encountered varying levels of acceptance and integration. In Thailand, the focus of this semester's project, they have had a history of being labeled "The Jews of the East" by the Thai monarch in the early 20th Century, to becoming virtually indistinguishable from their Thai counterparts. To what extent does Chineseness shape integration into the modern Thai nation? Using </w:t>
      </w:r>
      <w:proofErr w:type="gramStart"/>
      <w:r w:rsidRPr="00515C74">
        <w:rPr>
          <w:rFonts w:ascii="Times New Roman" w:eastAsia="Aptos" w:hAnsi="Times New Roman" w:cs="Times New Roman"/>
          <w:sz w:val="24"/>
          <w:szCs w:val="24"/>
        </w:rPr>
        <w:t>survey  and</w:t>
      </w:r>
      <w:proofErr w:type="gramEnd"/>
      <w:r w:rsidRPr="00515C74">
        <w:rPr>
          <w:rFonts w:ascii="Times New Roman" w:eastAsia="Aptos" w:hAnsi="Times New Roman" w:cs="Times New Roman"/>
          <w:sz w:val="24"/>
          <w:szCs w:val="24"/>
        </w:rPr>
        <w:t xml:space="preserve"> experimental-survey data, we will explore this question. The selected student will be adept at Stata, though I will provide guidance and training. There is ample opportunity to design off-shoot papers of their own design.</w:t>
      </w:r>
    </w:p>
    <w:p w14:paraId="342F7BAD" w14:textId="77777777" w:rsidR="00515C74" w:rsidRDefault="00515C74" w:rsidP="003D7F63">
      <w:pPr>
        <w:spacing w:after="0" w:line="240" w:lineRule="auto"/>
        <w:rPr>
          <w:rFonts w:ascii="Times New Roman" w:eastAsia="Times New Roman" w:hAnsi="Times New Roman" w:cs="Times New Roman"/>
          <w:sz w:val="24"/>
          <w:szCs w:val="24"/>
          <w:u w:val="single"/>
        </w:rPr>
      </w:pPr>
    </w:p>
    <w:p w14:paraId="02C6947F" w14:textId="77777777" w:rsidR="00515C74" w:rsidRDefault="00515C74" w:rsidP="003D7F63">
      <w:pPr>
        <w:spacing w:after="0" w:line="240" w:lineRule="auto"/>
        <w:rPr>
          <w:rFonts w:ascii="Times New Roman" w:eastAsia="Times New Roman" w:hAnsi="Times New Roman" w:cs="Times New Roman"/>
          <w:sz w:val="24"/>
          <w:szCs w:val="24"/>
          <w:u w:val="single"/>
        </w:rPr>
      </w:pPr>
    </w:p>
    <w:p w14:paraId="14422592" w14:textId="1CA8620F" w:rsidR="003D7F63" w:rsidRPr="003D7F63" w:rsidRDefault="003D7F63" w:rsidP="003D7F63">
      <w:pPr>
        <w:spacing w:after="0" w:line="240" w:lineRule="auto"/>
        <w:rPr>
          <w:rFonts w:ascii="Times New Roman" w:eastAsia="Times New Roman" w:hAnsi="Times New Roman" w:cs="Times New Roman"/>
          <w:sz w:val="24"/>
          <w:szCs w:val="24"/>
          <w:u w:val="single"/>
        </w:rPr>
      </w:pPr>
      <w:r w:rsidRPr="003D7F63">
        <w:rPr>
          <w:rFonts w:ascii="Times New Roman" w:eastAsia="Times New Roman" w:hAnsi="Times New Roman" w:cs="Times New Roman"/>
          <w:sz w:val="24"/>
          <w:szCs w:val="24"/>
          <w:u w:val="single"/>
        </w:rPr>
        <w:t>Conspiracy Theories in the Arab Middle East</w:t>
      </w:r>
    </w:p>
    <w:p w14:paraId="48A8158D" w14:textId="77777777" w:rsidR="003D7F63" w:rsidRPr="003D7F63" w:rsidRDefault="003D7F63" w:rsidP="003D7F63">
      <w:pPr>
        <w:spacing w:after="0" w:line="240" w:lineRule="auto"/>
        <w:rPr>
          <w:rFonts w:ascii="Times New Roman" w:eastAsia="Times New Roman" w:hAnsi="Times New Roman" w:cs="Times New Roman"/>
          <w:sz w:val="24"/>
          <w:szCs w:val="24"/>
        </w:rPr>
      </w:pPr>
      <w:r w:rsidRPr="003D7F63">
        <w:rPr>
          <w:rFonts w:ascii="Times New Roman" w:eastAsia="Times New Roman" w:hAnsi="Times New Roman" w:cs="Times New Roman"/>
          <w:sz w:val="24"/>
          <w:szCs w:val="24"/>
        </w:rPr>
        <w:t>Prof. David Romney</w:t>
      </w:r>
    </w:p>
    <w:p w14:paraId="734F8EF2" w14:textId="77777777" w:rsidR="003D7F63" w:rsidRPr="003D7F63" w:rsidRDefault="003D7F63" w:rsidP="003D7F63">
      <w:pPr>
        <w:spacing w:after="0" w:line="240" w:lineRule="auto"/>
        <w:rPr>
          <w:rFonts w:ascii="Times New Roman" w:eastAsia="Times New Roman" w:hAnsi="Times New Roman" w:cs="Times New Roman"/>
          <w:sz w:val="24"/>
          <w:szCs w:val="24"/>
        </w:rPr>
      </w:pPr>
    </w:p>
    <w:p w14:paraId="4E2BDA1E" w14:textId="77777777" w:rsidR="003D7F63" w:rsidRPr="003D7F63" w:rsidRDefault="003D7F63" w:rsidP="003D7F63">
      <w:pPr>
        <w:spacing w:after="0" w:line="240" w:lineRule="auto"/>
        <w:rPr>
          <w:rFonts w:ascii="Times New Roman" w:eastAsia="Times New Roman" w:hAnsi="Times New Roman" w:cs="Times New Roman"/>
          <w:sz w:val="24"/>
          <w:szCs w:val="24"/>
        </w:rPr>
      </w:pPr>
      <w:r w:rsidRPr="003D7F63">
        <w:rPr>
          <w:rFonts w:ascii="Times New Roman" w:eastAsia="Times New Roman" w:hAnsi="Times New Roman" w:cs="Times New Roman"/>
          <w:sz w:val="24"/>
          <w:szCs w:val="24"/>
        </w:rPr>
        <w:t xml:space="preserve">Why do states promote conspiracy theories to their citizens? In previous research using newspaper media in Egypt, co-authors and I have found that state promulgation of conspiracy theories closely tracks with potentially destabilizing incidents (e.g. attacks and violence) and with regime change. With a current set of RAs, I have gathered additional data from Saudi Arabia, Jordan, and Iraq. I am looking to add multiple RAs to this project. First, RAs without Arabic skills would use R to help me gather (scrape from the web) and analyze additional newspaper media sources from Middle Eastern countries. Skills in statistical programming, web scraping, and textual analysis are useful but not required; I can train you in these tasks if you do not have these skills. Additionally, I am seeking Arabic-speaking RAs who would be interested in qualitatively analyzing the news articles we scrape as well as overseeing the classification of articles based on coding criteria (with a colleague at NYU-Abu Dhabi). For the student's project, I could advise students who want to use web scraping to gather their own data on a research </w:t>
      </w:r>
      <w:r w:rsidRPr="003D7F63">
        <w:rPr>
          <w:rFonts w:ascii="Times New Roman" w:eastAsia="Times New Roman" w:hAnsi="Times New Roman" w:cs="Times New Roman"/>
          <w:sz w:val="24"/>
          <w:szCs w:val="24"/>
        </w:rPr>
        <w:lastRenderedPageBreak/>
        <w:t>question of interest, or I could advise students who want to use the Arabic news media data for a separate project.</w:t>
      </w:r>
    </w:p>
    <w:p w14:paraId="035B82A6" w14:textId="77777777" w:rsidR="003D7F63" w:rsidRPr="003D7F63" w:rsidRDefault="003D7F63" w:rsidP="003D7F63">
      <w:pPr>
        <w:spacing w:after="0" w:line="240" w:lineRule="auto"/>
        <w:rPr>
          <w:rFonts w:ascii="Times New Roman" w:eastAsia="Times New Roman" w:hAnsi="Times New Roman" w:cs="Times New Roman"/>
          <w:sz w:val="24"/>
          <w:szCs w:val="24"/>
          <w:u w:val="single"/>
        </w:rPr>
      </w:pPr>
    </w:p>
    <w:p w14:paraId="68AFD44C" w14:textId="77777777" w:rsidR="003D7F63" w:rsidRPr="003D7F63" w:rsidRDefault="003D7F63" w:rsidP="003D7F63">
      <w:pPr>
        <w:spacing w:after="0" w:line="240" w:lineRule="auto"/>
        <w:rPr>
          <w:rFonts w:ascii="Times New Roman" w:eastAsia="Times New Roman" w:hAnsi="Times New Roman" w:cs="Times New Roman"/>
          <w:sz w:val="24"/>
          <w:szCs w:val="24"/>
        </w:rPr>
      </w:pPr>
      <w:r w:rsidRPr="003D7F63">
        <w:rPr>
          <w:rFonts w:ascii="Times New Roman" w:eastAsia="Times New Roman" w:hAnsi="Times New Roman" w:cs="Times New Roman"/>
          <w:sz w:val="24"/>
          <w:szCs w:val="24"/>
        </w:rPr>
        <w:t xml:space="preserve">Project website: </w:t>
      </w:r>
      <w:hyperlink r:id="rId5" w:history="1">
        <w:r w:rsidRPr="003D7F63">
          <w:rPr>
            <w:rStyle w:val="Hyperlink"/>
            <w:rFonts w:ascii="Times New Roman" w:eastAsia="Times New Roman" w:hAnsi="Times New Roman" w:cs="Times New Roman"/>
            <w:sz w:val="24"/>
            <w:szCs w:val="24"/>
            <w:u w:val="none"/>
          </w:rPr>
          <w:t>https://davidaromney.com/project/west-and-consp/</w:t>
        </w:r>
      </w:hyperlink>
    </w:p>
    <w:p w14:paraId="3C705814" w14:textId="77777777" w:rsidR="003D7F63" w:rsidRPr="003D7F63" w:rsidRDefault="003D7F63" w:rsidP="003D7F63">
      <w:pPr>
        <w:spacing w:after="0" w:line="240" w:lineRule="auto"/>
        <w:rPr>
          <w:rFonts w:ascii="Times New Roman" w:eastAsia="Times New Roman" w:hAnsi="Times New Roman" w:cs="Times New Roman"/>
          <w:sz w:val="24"/>
          <w:szCs w:val="24"/>
        </w:rPr>
      </w:pPr>
      <w:r w:rsidRPr="003D7F63">
        <w:rPr>
          <w:rFonts w:ascii="Times New Roman" w:eastAsia="Times New Roman" w:hAnsi="Times New Roman" w:cs="Times New Roman"/>
          <w:sz w:val="24"/>
          <w:szCs w:val="24"/>
        </w:rPr>
        <w:t xml:space="preserve">Related publication: </w:t>
      </w:r>
      <w:hyperlink r:id="rId6" w:history="1">
        <w:r w:rsidRPr="003D7F63">
          <w:rPr>
            <w:rStyle w:val="Hyperlink"/>
            <w:rFonts w:ascii="Times New Roman" w:eastAsia="Times New Roman" w:hAnsi="Times New Roman" w:cs="Times New Roman"/>
            <w:sz w:val="24"/>
            <w:szCs w:val="24"/>
            <w:u w:val="none"/>
          </w:rPr>
          <w:t>https://davidaromney.com/publication/egy-consp/</w:t>
        </w:r>
      </w:hyperlink>
    </w:p>
    <w:p w14:paraId="3CEFC365" w14:textId="77777777" w:rsidR="003D7F63" w:rsidRPr="003D7F63" w:rsidRDefault="003D7F63" w:rsidP="003D7F63">
      <w:pPr>
        <w:spacing w:after="0" w:line="240" w:lineRule="auto"/>
        <w:rPr>
          <w:rFonts w:ascii="Times New Roman" w:eastAsia="Times New Roman" w:hAnsi="Times New Roman" w:cs="Times New Roman"/>
          <w:sz w:val="24"/>
          <w:szCs w:val="24"/>
          <w:u w:val="single"/>
        </w:rPr>
      </w:pPr>
    </w:p>
    <w:p w14:paraId="5527C225" w14:textId="77777777" w:rsidR="003D7F63" w:rsidRPr="003D7F63" w:rsidRDefault="003D7F63" w:rsidP="003D7F63">
      <w:pPr>
        <w:spacing w:after="0" w:line="240" w:lineRule="auto"/>
        <w:rPr>
          <w:rFonts w:ascii="Times New Roman" w:eastAsia="Times New Roman" w:hAnsi="Times New Roman" w:cs="Times New Roman"/>
          <w:sz w:val="24"/>
          <w:szCs w:val="24"/>
          <w:u w:val="single"/>
        </w:rPr>
      </w:pPr>
      <w:r w:rsidRPr="003D7F63">
        <w:rPr>
          <w:rFonts w:ascii="Times New Roman" w:eastAsia="Times New Roman" w:hAnsi="Times New Roman" w:cs="Times New Roman"/>
          <w:sz w:val="24"/>
          <w:szCs w:val="24"/>
          <w:u w:val="single"/>
        </w:rPr>
        <w:t>Ingroup Policing in Israel</w:t>
      </w:r>
    </w:p>
    <w:p w14:paraId="714FF814" w14:textId="77777777" w:rsidR="003D7F63" w:rsidRPr="003D7F63" w:rsidRDefault="003D7F63" w:rsidP="003D7F63">
      <w:pPr>
        <w:spacing w:after="0" w:line="240" w:lineRule="auto"/>
        <w:rPr>
          <w:rFonts w:ascii="Times New Roman" w:eastAsia="Times New Roman" w:hAnsi="Times New Roman" w:cs="Times New Roman"/>
          <w:sz w:val="24"/>
          <w:szCs w:val="24"/>
        </w:rPr>
      </w:pPr>
      <w:r w:rsidRPr="003D7F63">
        <w:rPr>
          <w:rFonts w:ascii="Times New Roman" w:eastAsia="Times New Roman" w:hAnsi="Times New Roman" w:cs="Times New Roman"/>
          <w:sz w:val="24"/>
          <w:szCs w:val="24"/>
        </w:rPr>
        <w:t>Prof. David Romney</w:t>
      </w:r>
    </w:p>
    <w:p w14:paraId="23ED1406" w14:textId="77777777" w:rsidR="003D7F63" w:rsidRPr="003D7F63" w:rsidRDefault="003D7F63" w:rsidP="003D7F63">
      <w:pPr>
        <w:spacing w:after="0" w:line="240" w:lineRule="auto"/>
        <w:rPr>
          <w:rFonts w:ascii="Times New Roman" w:eastAsia="Times New Roman" w:hAnsi="Times New Roman" w:cs="Times New Roman"/>
          <w:sz w:val="24"/>
          <w:szCs w:val="24"/>
        </w:rPr>
      </w:pPr>
    </w:p>
    <w:p w14:paraId="5925EE4A" w14:textId="77777777" w:rsidR="003D7F63" w:rsidRPr="003D7F63" w:rsidRDefault="003D7F63" w:rsidP="003D7F63">
      <w:pPr>
        <w:spacing w:after="0" w:line="240" w:lineRule="auto"/>
        <w:rPr>
          <w:rFonts w:ascii="Times New Roman" w:eastAsia="Times New Roman" w:hAnsi="Times New Roman" w:cs="Times New Roman"/>
          <w:sz w:val="24"/>
          <w:szCs w:val="24"/>
        </w:rPr>
      </w:pPr>
      <w:r w:rsidRPr="003D7F63">
        <w:rPr>
          <w:rFonts w:ascii="Times New Roman" w:eastAsia="Times New Roman" w:hAnsi="Times New Roman" w:cs="Times New Roman"/>
          <w:sz w:val="24"/>
          <w:szCs w:val="24"/>
        </w:rPr>
        <w:t xml:space="preserve">In contexts of conflict, ethnic groups often develop norms that guide behavior and help keep the peace </w:t>
      </w:r>
      <w:proofErr w:type="gramStart"/>
      <w:r w:rsidRPr="003D7F63">
        <w:rPr>
          <w:rFonts w:ascii="Times New Roman" w:eastAsia="Times New Roman" w:hAnsi="Times New Roman" w:cs="Times New Roman"/>
          <w:sz w:val="24"/>
          <w:szCs w:val="24"/>
        </w:rPr>
        <w:t>in spite of</w:t>
      </w:r>
      <w:proofErr w:type="gramEnd"/>
      <w:r w:rsidRPr="003D7F63">
        <w:rPr>
          <w:rFonts w:ascii="Times New Roman" w:eastAsia="Times New Roman" w:hAnsi="Times New Roman" w:cs="Times New Roman"/>
          <w:sz w:val="24"/>
          <w:szCs w:val="24"/>
        </w:rPr>
        <w:t xml:space="preserve"> existing tensions. One such norm is "ingroup policing," which refers to a situation where members of one's group police bad behavior by ingroup members. In previous unpublished work, I study how Israeli Jews respond to this type of ingroup policing: are people convinced when a member of their group polices misbehavior by a fellow group member, or do they rebel against them and defend reprehensible behavior by members of their group? To follow up on this, I plan to run a survey experiment exploring this dynamic in the context of statements</w:t>
      </w:r>
      <w:r w:rsidRPr="003D7F63">
        <w:rPr>
          <w:rFonts w:ascii="Times New Roman" w:eastAsia="Times New Roman" w:hAnsi="Times New Roman" w:cs="Times New Roman"/>
          <w:sz w:val="24"/>
          <w:szCs w:val="24"/>
          <w:u w:val="single"/>
        </w:rPr>
        <w:t xml:space="preserve"> </w:t>
      </w:r>
      <w:r w:rsidRPr="003D7F63">
        <w:rPr>
          <w:rFonts w:ascii="Times New Roman" w:eastAsia="Times New Roman" w:hAnsi="Times New Roman" w:cs="Times New Roman"/>
          <w:sz w:val="24"/>
          <w:szCs w:val="24"/>
        </w:rPr>
        <w:t>by elites, such as a military leader or a politician, condemning misbehavior within their group. The student would help me analyze the data from that experiment as well as explore their own, related questions using the survey data.</w:t>
      </w:r>
    </w:p>
    <w:p w14:paraId="1F336AFF" w14:textId="77777777" w:rsidR="003D7F63" w:rsidRPr="003D7F63" w:rsidRDefault="003D7F63" w:rsidP="003D7F63">
      <w:pPr>
        <w:spacing w:after="0" w:line="240" w:lineRule="auto"/>
        <w:rPr>
          <w:rFonts w:ascii="Times New Roman" w:eastAsia="Times New Roman" w:hAnsi="Times New Roman" w:cs="Times New Roman"/>
          <w:sz w:val="24"/>
          <w:szCs w:val="24"/>
        </w:rPr>
      </w:pPr>
    </w:p>
    <w:p w14:paraId="129C7183" w14:textId="77777777" w:rsidR="003D7F63" w:rsidRPr="003D7F63" w:rsidRDefault="003D7F63" w:rsidP="003D7F63">
      <w:pPr>
        <w:spacing w:after="0" w:line="240" w:lineRule="auto"/>
        <w:rPr>
          <w:rFonts w:ascii="Times New Roman" w:eastAsia="Times New Roman" w:hAnsi="Times New Roman" w:cs="Times New Roman"/>
          <w:sz w:val="24"/>
          <w:szCs w:val="24"/>
          <w:u w:val="single"/>
        </w:rPr>
      </w:pPr>
      <w:r w:rsidRPr="003D7F63">
        <w:rPr>
          <w:rFonts w:ascii="Times New Roman" w:eastAsia="Times New Roman" w:hAnsi="Times New Roman" w:cs="Times New Roman"/>
          <w:sz w:val="24"/>
          <w:szCs w:val="24"/>
        </w:rPr>
        <w:t xml:space="preserve">Project website: </w:t>
      </w:r>
      <w:hyperlink r:id="rId7" w:history="1">
        <w:r w:rsidRPr="003D7F63">
          <w:rPr>
            <w:rStyle w:val="Hyperlink"/>
            <w:rFonts w:ascii="Times New Roman" w:eastAsia="Times New Roman" w:hAnsi="Times New Roman" w:cs="Times New Roman"/>
            <w:sz w:val="24"/>
            <w:szCs w:val="24"/>
            <w:u w:val="none"/>
          </w:rPr>
          <w:t>https://davidaromney.com/project/ingroup-policing/</w:t>
        </w:r>
      </w:hyperlink>
    </w:p>
    <w:p w14:paraId="649C80CF" w14:textId="0E5A35D9" w:rsidR="00B36A5F" w:rsidRPr="005C1EB6" w:rsidRDefault="00B36A5F" w:rsidP="2012B301">
      <w:pPr>
        <w:spacing w:after="0" w:line="240" w:lineRule="auto"/>
        <w:rPr>
          <w:rFonts w:ascii="Times New Roman" w:eastAsia="Times New Roman" w:hAnsi="Times New Roman" w:cs="Times New Roman"/>
          <w:sz w:val="24"/>
          <w:szCs w:val="24"/>
        </w:rPr>
      </w:pPr>
    </w:p>
    <w:p w14:paraId="4C58D445" w14:textId="2ADB946C" w:rsidR="00B36A5F" w:rsidRPr="005C1EB6" w:rsidRDefault="2012B301" w:rsidP="2012B301">
      <w:pPr>
        <w:spacing w:after="0" w:line="240" w:lineRule="auto"/>
        <w:rPr>
          <w:rFonts w:ascii="Times New Roman" w:hAnsi="Times New Roman" w:cs="Times New Roman"/>
          <w:sz w:val="24"/>
          <w:szCs w:val="24"/>
          <w:u w:val="single"/>
        </w:rPr>
      </w:pPr>
      <w:r w:rsidRPr="2012B301">
        <w:rPr>
          <w:rFonts w:ascii="Times New Roman" w:hAnsi="Times New Roman" w:cs="Times New Roman"/>
          <w:sz w:val="24"/>
          <w:szCs w:val="24"/>
          <w:u w:val="single"/>
        </w:rPr>
        <w:t xml:space="preserve">War Termination </w:t>
      </w:r>
    </w:p>
    <w:p w14:paraId="1BF2A648" w14:textId="1E05774E" w:rsidR="00B36A5F" w:rsidRPr="005C1EB6" w:rsidRDefault="2012B301" w:rsidP="2012B301">
      <w:pPr>
        <w:spacing w:after="0" w:line="240" w:lineRule="auto"/>
        <w:rPr>
          <w:rFonts w:ascii="Times New Roman" w:hAnsi="Times New Roman" w:cs="Times New Roman"/>
          <w:sz w:val="24"/>
          <w:szCs w:val="24"/>
          <w:u w:val="single"/>
        </w:rPr>
      </w:pPr>
      <w:r w:rsidRPr="2012B301">
        <w:rPr>
          <w:rFonts w:ascii="Times New Roman" w:hAnsi="Times New Roman" w:cs="Times New Roman"/>
          <w:sz w:val="24"/>
          <w:szCs w:val="24"/>
        </w:rPr>
        <w:t>Prof. Chad Nelson</w:t>
      </w:r>
    </w:p>
    <w:p w14:paraId="6AAAD557" w14:textId="61D14166" w:rsidR="00B36A5F" w:rsidRPr="005C1EB6" w:rsidRDefault="00B36A5F" w:rsidP="2012B301">
      <w:pPr>
        <w:spacing w:after="0" w:line="240" w:lineRule="auto"/>
        <w:rPr>
          <w:rFonts w:ascii="Times New Roman" w:hAnsi="Times New Roman" w:cs="Times New Roman"/>
          <w:sz w:val="24"/>
          <w:szCs w:val="24"/>
        </w:rPr>
      </w:pPr>
    </w:p>
    <w:p w14:paraId="79402609" w14:textId="4BC2AD49" w:rsidR="00B36A5F" w:rsidRPr="005C1EB6" w:rsidRDefault="2012B301" w:rsidP="2012B301">
      <w:pPr>
        <w:spacing w:after="0" w:line="240" w:lineRule="auto"/>
        <w:rPr>
          <w:rFonts w:ascii="Times New Roman" w:hAnsi="Times New Roman" w:cs="Times New Roman"/>
          <w:sz w:val="24"/>
          <w:szCs w:val="24"/>
          <w:u w:val="single"/>
        </w:rPr>
      </w:pPr>
      <w:r w:rsidRPr="2012B301">
        <w:rPr>
          <w:rFonts w:ascii="Times New Roman" w:hAnsi="Times New Roman" w:cs="Times New Roman"/>
          <w:sz w:val="24"/>
          <w:szCs w:val="24"/>
        </w:rPr>
        <w:t>Why do wars end when they do?  This question has been dominated by the bargaining framework, which explains war duration in terms of when misperceptions of resolve or power are cleared up, or when commitment problems are overcome.  I have some issues with how this bargaining framework is often applied, and I have a project where I apply those critiques to what explains when the Iran-Iraq War ended when it did.  A GPL fellow working on this topic would become familiar with the bargaining literature, dig into the course of a particular interstate conflict, and assess the extent to which the theories explain the case or if the case suggests our theories need to be modified.</w:t>
      </w:r>
    </w:p>
    <w:p w14:paraId="1665965B" w14:textId="4C6E10AF" w:rsidR="5705B8EF" w:rsidRDefault="5705B8EF" w:rsidP="5705B8EF">
      <w:pPr>
        <w:pStyle w:val="NoSpacing"/>
        <w:rPr>
          <w:rFonts w:ascii="Times New Roman" w:eastAsia="Times New Roman" w:hAnsi="Times New Roman" w:cs="Times New Roman"/>
          <w:sz w:val="24"/>
          <w:szCs w:val="24"/>
          <w:u w:val="single"/>
        </w:rPr>
      </w:pPr>
    </w:p>
    <w:p w14:paraId="0522AAD3" w14:textId="050495F3" w:rsidR="5705B8EF" w:rsidRDefault="5705B8EF" w:rsidP="5705B8EF">
      <w:pPr>
        <w:pStyle w:val="NoSpacing"/>
        <w:rPr>
          <w:rFonts w:ascii="Times New Roman" w:eastAsia="Times New Roman" w:hAnsi="Times New Roman" w:cs="Times New Roman"/>
          <w:sz w:val="24"/>
          <w:szCs w:val="24"/>
          <w:u w:val="single"/>
        </w:rPr>
      </w:pPr>
    </w:p>
    <w:p w14:paraId="6F6FEA8C" w14:textId="2FE9AF13" w:rsidR="00B36A5F" w:rsidRPr="005C1EB6" w:rsidRDefault="2012B301" w:rsidP="2012B301">
      <w:pPr>
        <w:pStyle w:val="NoSpacing"/>
        <w:rPr>
          <w:rFonts w:ascii="Times New Roman" w:eastAsia="Times New Roman" w:hAnsi="Times New Roman" w:cs="Times New Roman"/>
          <w:sz w:val="24"/>
          <w:szCs w:val="24"/>
          <w:u w:val="single"/>
        </w:rPr>
      </w:pPr>
      <w:r w:rsidRPr="2012B301">
        <w:rPr>
          <w:rFonts w:ascii="Times New Roman" w:eastAsia="Times New Roman" w:hAnsi="Times New Roman" w:cs="Times New Roman"/>
          <w:sz w:val="24"/>
          <w:szCs w:val="24"/>
          <w:u w:val="single"/>
        </w:rPr>
        <w:t>Media, Local Political Sentiment, and Voluntary Military Enlistment</w:t>
      </w:r>
    </w:p>
    <w:p w14:paraId="1C5C7FAF" w14:textId="49112379" w:rsidR="00B36A5F" w:rsidRPr="005C1EB6" w:rsidRDefault="2012B301" w:rsidP="2012B301">
      <w:pPr>
        <w:pStyle w:val="NoSpacing"/>
        <w:rPr>
          <w:rFonts w:ascii="Times New Roman" w:eastAsia="Times New Roman" w:hAnsi="Times New Roman" w:cs="Times New Roman"/>
          <w:sz w:val="24"/>
          <w:szCs w:val="24"/>
        </w:rPr>
      </w:pPr>
      <w:r w:rsidRPr="2012B301">
        <w:rPr>
          <w:rFonts w:ascii="Times New Roman" w:eastAsia="Times New Roman" w:hAnsi="Times New Roman" w:cs="Times New Roman"/>
          <w:sz w:val="24"/>
          <w:szCs w:val="24"/>
        </w:rPr>
        <w:t>Prof. Douglas Atkinson</w:t>
      </w:r>
    </w:p>
    <w:p w14:paraId="444B37B9" w14:textId="0317DD8E" w:rsidR="00B36A5F" w:rsidRPr="005C1EB6" w:rsidRDefault="00B36A5F" w:rsidP="2012B301">
      <w:pPr>
        <w:pStyle w:val="NoSpacing"/>
        <w:rPr>
          <w:rFonts w:ascii="Times New Roman" w:eastAsia="Times New Roman" w:hAnsi="Times New Roman" w:cs="Times New Roman"/>
          <w:sz w:val="24"/>
          <w:szCs w:val="24"/>
        </w:rPr>
      </w:pPr>
    </w:p>
    <w:p w14:paraId="10DA3A11" w14:textId="55BF6D03" w:rsidR="00B36A5F" w:rsidRPr="005C1EB6" w:rsidRDefault="2012B301" w:rsidP="2012B301">
      <w:pPr>
        <w:pStyle w:val="NoSpacing"/>
        <w:rPr>
          <w:rFonts w:ascii="Times New Roman" w:eastAsia="Times New Roman" w:hAnsi="Times New Roman" w:cs="Times New Roman"/>
          <w:sz w:val="24"/>
          <w:szCs w:val="24"/>
        </w:rPr>
      </w:pPr>
      <w:r w:rsidRPr="2012B301">
        <w:rPr>
          <w:rFonts w:ascii="Times New Roman" w:eastAsia="Times New Roman" w:hAnsi="Times New Roman" w:cs="Times New Roman"/>
          <w:sz w:val="24"/>
          <w:szCs w:val="24"/>
        </w:rPr>
        <w:t xml:space="preserve">How do local politics and media sentiment affect the willingness of individuals to volunteer for military service during times of war? Political science has largely left this question unanswered. With this project, we are going to help fix this. To answer these questions, you will be using new and original data on every individual that volunteered for service with the United States military during the first 4 months of the Second World War. In addition to this, you will also help create a measure of local sentiment by using text-as-data techniques </w:t>
      </w:r>
      <w:proofErr w:type="gramStart"/>
      <w:r w:rsidRPr="2012B301">
        <w:rPr>
          <w:rFonts w:ascii="Times New Roman" w:eastAsia="Times New Roman" w:hAnsi="Times New Roman" w:cs="Times New Roman"/>
          <w:sz w:val="24"/>
          <w:szCs w:val="24"/>
        </w:rPr>
        <w:t>on</w:t>
      </w:r>
      <w:proofErr w:type="gramEnd"/>
      <w:r w:rsidRPr="2012B301">
        <w:rPr>
          <w:rFonts w:ascii="Times New Roman" w:eastAsia="Times New Roman" w:hAnsi="Times New Roman" w:cs="Times New Roman"/>
          <w:sz w:val="24"/>
          <w:szCs w:val="24"/>
        </w:rPr>
        <w:t xml:space="preserve"> thousands of local and regional newspapers. It would be helpful if you had skills in web scraping, text-as-data techniques, and </w:t>
      </w:r>
      <w:r w:rsidRPr="2012B301">
        <w:rPr>
          <w:rFonts w:ascii="Times New Roman" w:eastAsia="Times New Roman" w:hAnsi="Times New Roman" w:cs="Times New Roman"/>
          <w:sz w:val="24"/>
          <w:szCs w:val="24"/>
        </w:rPr>
        <w:lastRenderedPageBreak/>
        <w:t>Python, however, you are still more than welcome to join this project if you do not yet have these skills.</w:t>
      </w:r>
    </w:p>
    <w:p w14:paraId="2726DEEE" w14:textId="2977E842" w:rsidR="00B36A5F" w:rsidRPr="005C1EB6" w:rsidRDefault="00B36A5F" w:rsidP="2012B301">
      <w:pPr>
        <w:pStyle w:val="NoSpacing"/>
        <w:rPr>
          <w:rFonts w:ascii="Times New Roman" w:eastAsia="Times New Roman" w:hAnsi="Times New Roman" w:cs="Times New Roman"/>
          <w:sz w:val="24"/>
          <w:szCs w:val="24"/>
        </w:rPr>
      </w:pPr>
    </w:p>
    <w:p w14:paraId="055100E3" w14:textId="57030DBB" w:rsidR="00B36A5F" w:rsidRPr="005C1EB6" w:rsidRDefault="2012B301" w:rsidP="2012B301">
      <w:pPr>
        <w:spacing w:after="0" w:line="240" w:lineRule="auto"/>
        <w:rPr>
          <w:rFonts w:ascii="Times New Roman" w:eastAsia="Times New Roman" w:hAnsi="Times New Roman" w:cs="Times New Roman"/>
          <w:sz w:val="24"/>
          <w:szCs w:val="24"/>
        </w:rPr>
      </w:pPr>
      <w:r w:rsidRPr="2012B301">
        <w:rPr>
          <w:rFonts w:ascii="Times New Roman" w:eastAsia="Times New Roman" w:hAnsi="Times New Roman" w:cs="Times New Roman"/>
          <w:sz w:val="24"/>
          <w:szCs w:val="24"/>
          <w:u w:val="single"/>
        </w:rPr>
        <w:t>Politics from Economic Globalization</w:t>
      </w:r>
      <w:r w:rsidRPr="2012B301">
        <w:rPr>
          <w:rFonts w:ascii="Times New Roman" w:eastAsia="Times New Roman" w:hAnsi="Times New Roman" w:cs="Times New Roman"/>
          <w:sz w:val="24"/>
          <w:szCs w:val="24"/>
        </w:rPr>
        <w:t xml:space="preserve"> </w:t>
      </w:r>
    </w:p>
    <w:p w14:paraId="2574D798" w14:textId="213255C0" w:rsidR="00B36A5F" w:rsidRPr="005C1EB6" w:rsidRDefault="2012B301" w:rsidP="2012B301">
      <w:pPr>
        <w:spacing w:after="0" w:line="240" w:lineRule="auto"/>
        <w:rPr>
          <w:rFonts w:ascii="Times New Roman" w:eastAsia="Times New Roman" w:hAnsi="Times New Roman" w:cs="Times New Roman"/>
          <w:sz w:val="24"/>
          <w:szCs w:val="24"/>
        </w:rPr>
      </w:pPr>
      <w:r w:rsidRPr="2012B301">
        <w:rPr>
          <w:rFonts w:ascii="Times New Roman" w:eastAsia="Times New Roman" w:hAnsi="Times New Roman" w:cs="Times New Roman"/>
          <w:sz w:val="24"/>
          <w:szCs w:val="24"/>
        </w:rPr>
        <w:t xml:space="preserve">Prof. Celeste Beesley </w:t>
      </w:r>
    </w:p>
    <w:p w14:paraId="738AB5B5" w14:textId="7637F2DD" w:rsidR="00B36A5F" w:rsidRPr="005C1EB6" w:rsidRDefault="2012B301" w:rsidP="2012B301">
      <w:pPr>
        <w:spacing w:after="0" w:line="240" w:lineRule="auto"/>
        <w:rPr>
          <w:rFonts w:ascii="Times New Roman" w:eastAsia="Times New Roman" w:hAnsi="Times New Roman" w:cs="Times New Roman"/>
          <w:sz w:val="24"/>
          <w:szCs w:val="24"/>
        </w:rPr>
      </w:pPr>
      <w:r w:rsidRPr="2012B301">
        <w:rPr>
          <w:rFonts w:ascii="Times New Roman" w:eastAsia="Times New Roman" w:hAnsi="Times New Roman" w:cs="Times New Roman"/>
          <w:sz w:val="24"/>
          <w:szCs w:val="24"/>
        </w:rPr>
        <w:t xml:space="preserve"> </w:t>
      </w:r>
    </w:p>
    <w:p w14:paraId="00000027" w14:textId="2EC6D000" w:rsidR="00B36A5F" w:rsidRDefault="003D7F63" w:rsidP="2012B301">
      <w:pPr>
        <w:spacing w:after="0" w:line="240" w:lineRule="auto"/>
        <w:rPr>
          <w:rFonts w:ascii="Times New Roman" w:eastAsia="Times New Roman" w:hAnsi="Times New Roman" w:cs="Times New Roman"/>
          <w:sz w:val="24"/>
          <w:szCs w:val="24"/>
        </w:rPr>
      </w:pPr>
      <w:r w:rsidRPr="003D7F63">
        <w:rPr>
          <w:rFonts w:ascii="Times New Roman" w:eastAsia="Times New Roman" w:hAnsi="Times New Roman" w:cs="Times New Roman"/>
          <w:sz w:val="24"/>
          <w:szCs w:val="24"/>
        </w:rPr>
        <w:t xml:space="preserve">How do economic insecurity and national insecurity intersect in individual and state decisions? This question is an increasingly important part of the political environment as security considerations impact trade (i.e., sanctions, trade patterns) and foreign direct investment (i.e., investment limitations, property ownership restrictions). Additionally, </w:t>
      </w:r>
      <w:proofErr w:type="gramStart"/>
      <w:r w:rsidRPr="003D7F63">
        <w:rPr>
          <w:rFonts w:ascii="Times New Roman" w:eastAsia="Times New Roman" w:hAnsi="Times New Roman" w:cs="Times New Roman"/>
          <w:sz w:val="24"/>
          <w:szCs w:val="24"/>
        </w:rPr>
        <w:t>physical</w:t>
      </w:r>
      <w:proofErr w:type="gramEnd"/>
      <w:r w:rsidRPr="003D7F63">
        <w:rPr>
          <w:rFonts w:ascii="Times New Roman" w:eastAsia="Times New Roman" w:hAnsi="Times New Roman" w:cs="Times New Roman"/>
          <w:sz w:val="24"/>
          <w:szCs w:val="24"/>
        </w:rPr>
        <w:t xml:space="preserve"> and economic threats are frequently salient in shaping domestic politics (i.e., support for populism). One project will be looking at Polish politics and the question of how economic considerations and the war in Ukraine shaped the political landscape culminating in the 2023 electoral defeat of the right-wing nationalist, populist party (PiS) that had been in power since 2015.  Another project will be examining enacted and proposed FDI restrictions and bans on foreign land ownership in terms of their political, economic, and national security justifications and linkages.</w:t>
      </w:r>
    </w:p>
    <w:p w14:paraId="06DCE41F" w14:textId="77777777" w:rsidR="003D7F63" w:rsidRPr="005C1EB6" w:rsidRDefault="003D7F63" w:rsidP="2012B301">
      <w:pPr>
        <w:spacing w:after="0" w:line="240" w:lineRule="auto"/>
      </w:pPr>
    </w:p>
    <w:p w14:paraId="0A266F84" w14:textId="3DED3CBB" w:rsidR="00015F2A" w:rsidRDefault="2012B301" w:rsidP="2012B301">
      <w:pPr>
        <w:spacing w:after="0" w:line="240" w:lineRule="auto"/>
        <w:rPr>
          <w:rFonts w:ascii="Times New Roman" w:hAnsi="Times New Roman" w:cs="Times New Roman"/>
          <w:sz w:val="24"/>
          <w:szCs w:val="24"/>
          <w:u w:val="single"/>
        </w:rPr>
      </w:pPr>
      <w:r w:rsidRPr="2012B301">
        <w:rPr>
          <w:rFonts w:ascii="Times New Roman" w:hAnsi="Times New Roman" w:cs="Times New Roman"/>
          <w:sz w:val="24"/>
          <w:szCs w:val="24"/>
          <w:u w:val="single"/>
        </w:rPr>
        <w:t>Diplomatic Intervention and Conflict Management</w:t>
      </w:r>
    </w:p>
    <w:p w14:paraId="1586BB2B" w14:textId="52EF4394" w:rsidR="00015F2A" w:rsidRDefault="2012B301" w:rsidP="2012B301">
      <w:pPr>
        <w:spacing w:after="0" w:line="240" w:lineRule="auto"/>
        <w:rPr>
          <w:rFonts w:ascii="Times New Roman" w:hAnsi="Times New Roman" w:cs="Times New Roman"/>
          <w:sz w:val="24"/>
          <w:szCs w:val="24"/>
        </w:rPr>
      </w:pPr>
      <w:r w:rsidRPr="2012B301">
        <w:rPr>
          <w:rFonts w:ascii="Times New Roman" w:hAnsi="Times New Roman" w:cs="Times New Roman"/>
          <w:sz w:val="24"/>
          <w:szCs w:val="24"/>
        </w:rPr>
        <w:t>Prof. Rebecca Dudley</w:t>
      </w:r>
    </w:p>
    <w:p w14:paraId="3CBB1899" w14:textId="3FD792BD" w:rsidR="00015F2A" w:rsidRDefault="2012B301" w:rsidP="2012B301">
      <w:pPr>
        <w:spacing w:after="0" w:line="240" w:lineRule="auto"/>
      </w:pPr>
      <w:r w:rsidRPr="2012B301">
        <w:rPr>
          <w:rFonts w:ascii="Times New Roman" w:hAnsi="Times New Roman" w:cs="Times New Roman"/>
          <w:sz w:val="24"/>
          <w:szCs w:val="24"/>
          <w:u w:val="single"/>
        </w:rPr>
        <w:t xml:space="preserve"> </w:t>
      </w:r>
    </w:p>
    <w:p w14:paraId="6BFBF630" w14:textId="50B031E8" w:rsidR="009417C3" w:rsidRDefault="003D7F63" w:rsidP="003D7F63">
      <w:pPr>
        <w:spacing w:after="0" w:line="240" w:lineRule="auto"/>
        <w:rPr>
          <w:rFonts w:ascii="Times New Roman" w:hAnsi="Times New Roman" w:cs="Times New Roman"/>
          <w:sz w:val="24"/>
          <w:szCs w:val="24"/>
        </w:rPr>
      </w:pPr>
      <w:r w:rsidRPr="003D7F63">
        <w:rPr>
          <w:rFonts w:ascii="Times New Roman" w:hAnsi="Times New Roman" w:cs="Times New Roman"/>
          <w:sz w:val="24"/>
          <w:szCs w:val="24"/>
        </w:rPr>
        <w:t>How does the involvement of a third-party state or international organization impact the dynamics of a conflict resolution process? What types of diplomatic foreign policy tools are most effectively used by these third parties to aid in successful conflict management? This project examines the tools of diplomatic intervention and their relative use and effectiveness in the context of conflict diplomacy. Large-N quantitative analysis supplemented by illustrative case studies are the primary methodologies of the project, and GPL fellows working on the project would be examining specific cases or patterns of conflict diplomacy, which will likely involve data collection and analysis. The project thus far has an emphasis on diplomatic interventions by the United States, but a fellow could also choose to look at diplomatic interventions by international organizations or another country of interest. If interested, GPL fellows could also work on parallel projects related to the dynamics of conflict and conflict resolution, such as projects on the composition of armed groups involved in conflicts.</w:t>
      </w:r>
    </w:p>
    <w:p w14:paraId="09F5E796" w14:textId="3B9BC188" w:rsidR="00015F2A" w:rsidRDefault="00015F2A" w:rsidP="2012B301">
      <w:pPr>
        <w:spacing w:after="0" w:line="240" w:lineRule="auto"/>
        <w:rPr>
          <w:rFonts w:ascii="Times New Roman" w:hAnsi="Times New Roman" w:cs="Times New Roman"/>
          <w:sz w:val="24"/>
          <w:szCs w:val="24"/>
        </w:rPr>
      </w:pPr>
    </w:p>
    <w:p w14:paraId="106D28F3" w14:textId="0B1E01FE" w:rsidR="2012B301" w:rsidRDefault="2012B301" w:rsidP="2012B301">
      <w:pPr>
        <w:spacing w:after="0" w:line="240" w:lineRule="auto"/>
      </w:pPr>
      <w:r w:rsidRPr="2012B301">
        <w:rPr>
          <w:rFonts w:ascii="Times New Roman" w:hAnsi="Times New Roman" w:cs="Times New Roman"/>
          <w:sz w:val="24"/>
          <w:szCs w:val="24"/>
          <w:u w:val="single"/>
        </w:rPr>
        <w:t>Support for Democracy and Evidence-based Policy in Developing Countries</w:t>
      </w:r>
    </w:p>
    <w:p w14:paraId="650C7410" w14:textId="221754F4" w:rsidR="2012B301" w:rsidRDefault="2012B301" w:rsidP="2012B301">
      <w:pPr>
        <w:spacing w:after="0" w:line="240" w:lineRule="auto"/>
        <w:rPr>
          <w:rFonts w:ascii="Times New Roman" w:hAnsi="Times New Roman" w:cs="Times New Roman"/>
          <w:sz w:val="24"/>
          <w:szCs w:val="24"/>
        </w:rPr>
      </w:pPr>
      <w:r w:rsidRPr="2012B301">
        <w:rPr>
          <w:rFonts w:ascii="Times New Roman" w:hAnsi="Times New Roman" w:cs="Times New Roman"/>
          <w:sz w:val="24"/>
          <w:szCs w:val="24"/>
        </w:rPr>
        <w:t>Prof. Darren Hawkins</w:t>
      </w:r>
    </w:p>
    <w:p w14:paraId="3B3FA389" w14:textId="77777777" w:rsidR="2012B301" w:rsidRDefault="2012B301" w:rsidP="2012B301">
      <w:pPr>
        <w:spacing w:after="0" w:line="240" w:lineRule="auto"/>
        <w:rPr>
          <w:rFonts w:ascii="Times New Roman" w:hAnsi="Times New Roman" w:cs="Times New Roman"/>
          <w:sz w:val="24"/>
          <w:szCs w:val="24"/>
        </w:rPr>
      </w:pPr>
    </w:p>
    <w:p w14:paraId="25278B48" w14:textId="11CE317D" w:rsidR="2012B301" w:rsidRDefault="2012B301" w:rsidP="2012B301">
      <w:pPr>
        <w:spacing w:after="0" w:line="240" w:lineRule="auto"/>
        <w:rPr>
          <w:rFonts w:ascii="Times New Roman" w:hAnsi="Times New Roman" w:cs="Times New Roman"/>
          <w:sz w:val="24"/>
          <w:szCs w:val="24"/>
        </w:rPr>
      </w:pPr>
      <w:r w:rsidRPr="2012B301">
        <w:rPr>
          <w:rFonts w:ascii="Times New Roman" w:hAnsi="Times New Roman" w:cs="Times New Roman"/>
          <w:sz w:val="24"/>
          <w:szCs w:val="24"/>
        </w:rPr>
        <w:t>Support for democracy is declining around the world. Why? Which types of people have the strongest support for democracy? What role do public servants play in preserving democracy? One essential feature of democracy is government responsiveness to public needs. High-quality evidence can improve public policies. Are bureaucrats willing to use high-quality evidence in crafting their policies? We have created a website, impactevidence.org, that compiles information on policy impact from more than 1</w:t>
      </w:r>
      <w:r w:rsidR="00CA2BE4">
        <w:rPr>
          <w:rFonts w:ascii="Times New Roman" w:hAnsi="Times New Roman" w:cs="Times New Roman"/>
          <w:sz w:val="24"/>
          <w:szCs w:val="24"/>
        </w:rPr>
        <w:t>5</w:t>
      </w:r>
      <w:r w:rsidRPr="2012B301">
        <w:rPr>
          <w:rFonts w:ascii="Times New Roman" w:hAnsi="Times New Roman" w:cs="Times New Roman"/>
          <w:sz w:val="24"/>
          <w:szCs w:val="24"/>
        </w:rPr>
        <w:t>00 academic studies. We have also developed a method for identifying and surveying government officials in developing countries. We invite help in surveying both the public and public servants about their support for democracy and in identifying methods to promote and evaluate the use of our website.</w:t>
      </w:r>
    </w:p>
    <w:p w14:paraId="6DC3A315" w14:textId="77777777" w:rsidR="00515C74" w:rsidRDefault="00515C74" w:rsidP="2012B301">
      <w:pPr>
        <w:spacing w:after="0" w:line="240" w:lineRule="auto"/>
        <w:rPr>
          <w:rFonts w:ascii="Times New Roman" w:hAnsi="Times New Roman" w:cs="Times New Roman"/>
          <w:sz w:val="24"/>
          <w:szCs w:val="24"/>
        </w:rPr>
      </w:pPr>
    </w:p>
    <w:p w14:paraId="54A1D4D5" w14:textId="1A4BAD43" w:rsidR="2012B301" w:rsidRDefault="2012B301" w:rsidP="2012B301">
      <w:pPr>
        <w:spacing w:after="0" w:line="240" w:lineRule="auto"/>
        <w:rPr>
          <w:rFonts w:ascii="Times New Roman" w:hAnsi="Times New Roman" w:cstheme="minorBidi"/>
          <w:color w:val="000000" w:themeColor="text1"/>
          <w:sz w:val="24"/>
          <w:szCs w:val="24"/>
        </w:rPr>
      </w:pPr>
    </w:p>
    <w:p w14:paraId="56198102" w14:textId="27DA64D8" w:rsidR="004A1B3F" w:rsidRPr="004A1B3F" w:rsidRDefault="004A1B3F" w:rsidP="004A1B3F">
      <w:pPr>
        <w:spacing w:after="0" w:line="240" w:lineRule="auto"/>
        <w:rPr>
          <w:rFonts w:ascii="Times New Roman" w:hAnsi="Times New Roman" w:cs="Times New Roman"/>
          <w:sz w:val="24"/>
          <w:szCs w:val="24"/>
        </w:rPr>
      </w:pPr>
      <w:r w:rsidRPr="004A1B3F">
        <w:rPr>
          <w:rFonts w:ascii="Times New Roman" w:hAnsi="Times New Roman" w:cs="Times New Roman"/>
          <w:sz w:val="24"/>
          <w:szCs w:val="24"/>
          <w:u w:val="single"/>
        </w:rPr>
        <w:lastRenderedPageBreak/>
        <w:t>Majorities and Minorities</w:t>
      </w:r>
    </w:p>
    <w:p w14:paraId="2B7707EA" w14:textId="005B6AE5" w:rsidR="004A1B3F" w:rsidRDefault="004A1B3F" w:rsidP="004A1B3F">
      <w:pPr>
        <w:spacing w:after="0" w:line="240" w:lineRule="auto"/>
        <w:rPr>
          <w:rFonts w:ascii="Times New Roman" w:hAnsi="Times New Roman" w:cs="Times New Roman"/>
          <w:sz w:val="24"/>
          <w:szCs w:val="24"/>
        </w:rPr>
      </w:pPr>
      <w:r w:rsidRPr="004A1B3F">
        <w:rPr>
          <w:rFonts w:ascii="Times New Roman" w:hAnsi="Times New Roman" w:cs="Times New Roman"/>
          <w:sz w:val="24"/>
          <w:szCs w:val="24"/>
        </w:rPr>
        <w:t>Prof. Quinn Mecham</w:t>
      </w:r>
    </w:p>
    <w:p w14:paraId="4E207E0D" w14:textId="77777777" w:rsidR="004A1B3F" w:rsidRPr="004A1B3F" w:rsidRDefault="004A1B3F" w:rsidP="004A1B3F">
      <w:pPr>
        <w:spacing w:after="0" w:line="240" w:lineRule="auto"/>
        <w:rPr>
          <w:rFonts w:ascii="Times New Roman" w:hAnsi="Times New Roman" w:cs="Times New Roman"/>
          <w:sz w:val="24"/>
          <w:szCs w:val="24"/>
        </w:rPr>
      </w:pPr>
    </w:p>
    <w:p w14:paraId="10775BDA" w14:textId="77777777" w:rsidR="004A1B3F" w:rsidRPr="004A1B3F" w:rsidRDefault="004A1B3F" w:rsidP="004A1B3F">
      <w:pPr>
        <w:spacing w:after="0" w:line="240" w:lineRule="auto"/>
        <w:rPr>
          <w:rFonts w:ascii="Times New Roman" w:hAnsi="Times New Roman" w:cs="Times New Roman"/>
          <w:sz w:val="24"/>
          <w:szCs w:val="24"/>
        </w:rPr>
      </w:pPr>
      <w:r w:rsidRPr="004A1B3F">
        <w:rPr>
          <w:rFonts w:ascii="Times New Roman" w:hAnsi="Times New Roman" w:cs="Times New Roman"/>
          <w:sz w:val="24"/>
          <w:szCs w:val="24"/>
        </w:rPr>
        <w:t xml:space="preserve">If members of an identity group go from being a majority to a minority, how does this change their political behavior? This project examines cases where there is a rapid shift in the perception of a group’s majority or minority status. We will be testing hypotheses about changes in minority and majority group behaviors in contexts such as: a change in borders, rapid immigration, a change in political regime/electoral district, or dispersal of an identity group across different national borders. Participants will work on drafting relevant case studies, </w:t>
      </w:r>
      <w:proofErr w:type="gramStart"/>
      <w:r w:rsidRPr="004A1B3F">
        <w:rPr>
          <w:rFonts w:ascii="Times New Roman" w:hAnsi="Times New Roman" w:cs="Times New Roman"/>
          <w:sz w:val="24"/>
          <w:szCs w:val="24"/>
        </w:rPr>
        <w:t>building</w:t>
      </w:r>
      <w:proofErr w:type="gramEnd"/>
      <w:r w:rsidRPr="004A1B3F">
        <w:rPr>
          <w:rFonts w:ascii="Times New Roman" w:hAnsi="Times New Roman" w:cs="Times New Roman"/>
          <w:sz w:val="24"/>
          <w:szCs w:val="24"/>
        </w:rPr>
        <w:t xml:space="preserve"> and assessing survey experiments in Germany, Malaysia, and Jordan, and designing and running local lab experiments.</w:t>
      </w:r>
    </w:p>
    <w:p w14:paraId="4E0B6461" w14:textId="77777777" w:rsidR="004A1B3F" w:rsidRPr="004A1B3F" w:rsidRDefault="004A1B3F" w:rsidP="004A1B3F">
      <w:pPr>
        <w:spacing w:after="0" w:line="240" w:lineRule="auto"/>
        <w:rPr>
          <w:rFonts w:ascii="Times New Roman" w:hAnsi="Times New Roman" w:cs="Times New Roman"/>
          <w:sz w:val="24"/>
          <w:szCs w:val="24"/>
        </w:rPr>
      </w:pPr>
    </w:p>
    <w:p w14:paraId="2616C132" w14:textId="77777777" w:rsidR="004A1B3F" w:rsidRPr="004A1B3F" w:rsidRDefault="004A1B3F" w:rsidP="004A1B3F">
      <w:pPr>
        <w:spacing w:after="0" w:line="240" w:lineRule="auto"/>
        <w:rPr>
          <w:rFonts w:ascii="Times New Roman" w:hAnsi="Times New Roman" w:cs="Times New Roman"/>
          <w:sz w:val="24"/>
          <w:szCs w:val="24"/>
          <w:u w:val="single"/>
        </w:rPr>
      </w:pPr>
      <w:r w:rsidRPr="004A1B3F">
        <w:rPr>
          <w:rFonts w:ascii="Times New Roman" w:hAnsi="Times New Roman" w:cs="Times New Roman"/>
          <w:sz w:val="24"/>
          <w:szCs w:val="24"/>
          <w:u w:val="single"/>
        </w:rPr>
        <w:t>Comparative Identity Party Politics</w:t>
      </w:r>
    </w:p>
    <w:p w14:paraId="25E1E6D2" w14:textId="4F908EAB" w:rsidR="004A1B3F" w:rsidRDefault="004A1B3F" w:rsidP="004A1B3F">
      <w:pPr>
        <w:spacing w:after="0" w:line="240" w:lineRule="auto"/>
        <w:rPr>
          <w:rFonts w:ascii="Times New Roman" w:hAnsi="Times New Roman" w:cs="Times New Roman"/>
          <w:sz w:val="24"/>
          <w:szCs w:val="24"/>
        </w:rPr>
      </w:pPr>
      <w:r w:rsidRPr="004A1B3F">
        <w:rPr>
          <w:rFonts w:ascii="Times New Roman" w:hAnsi="Times New Roman" w:cs="Times New Roman"/>
          <w:sz w:val="24"/>
          <w:szCs w:val="24"/>
        </w:rPr>
        <w:t>Prof. Quinn Mecham</w:t>
      </w:r>
    </w:p>
    <w:p w14:paraId="77BE0518" w14:textId="77777777" w:rsidR="004A1B3F" w:rsidRPr="004A1B3F" w:rsidRDefault="004A1B3F" w:rsidP="004A1B3F">
      <w:pPr>
        <w:spacing w:after="0" w:line="240" w:lineRule="auto"/>
        <w:rPr>
          <w:rFonts w:ascii="Times New Roman" w:hAnsi="Times New Roman" w:cs="Times New Roman"/>
          <w:sz w:val="24"/>
          <w:szCs w:val="24"/>
        </w:rPr>
      </w:pPr>
    </w:p>
    <w:p w14:paraId="38BC236A" w14:textId="6660BA5D" w:rsidR="00CD1FD8" w:rsidRDefault="004A1B3F" w:rsidP="004A1B3F">
      <w:pPr>
        <w:spacing w:after="0" w:line="240" w:lineRule="auto"/>
        <w:rPr>
          <w:rFonts w:ascii="Times New Roman" w:hAnsi="Times New Roman" w:cs="Times New Roman"/>
          <w:sz w:val="24"/>
          <w:szCs w:val="24"/>
        </w:rPr>
      </w:pPr>
      <w:r w:rsidRPr="004A1B3F">
        <w:rPr>
          <w:rFonts w:ascii="Times New Roman" w:hAnsi="Times New Roman" w:cs="Times New Roman"/>
          <w:sz w:val="24"/>
          <w:szCs w:val="24"/>
        </w:rPr>
        <w:t>How is the politics of identity expressed in electoral processes in countries with religious, ethnic, and ideological parties?  This project compares religious identity-based political parties in Muslim-majority countries with identity-based political parties in other comparative contexts.  What best explains why people support identity-based parties vs. patronage-based or platform-based parties in elections?  This project uses case study methods, along with survey methods to examine the effects of identity-party strategies to generate electoral support in the Middle East, as well as parts of Asia and Africa.  We will be conducting and examining survey experiments in North Africa, Jordan, and Malaysia.</w:t>
      </w:r>
    </w:p>
    <w:p w14:paraId="09BFDCAA" w14:textId="77777777" w:rsidR="003D7F63" w:rsidRDefault="003D7F63" w:rsidP="004A1B3F">
      <w:pPr>
        <w:spacing w:after="0" w:line="240" w:lineRule="auto"/>
        <w:rPr>
          <w:rFonts w:ascii="Times New Roman" w:hAnsi="Times New Roman" w:cs="Times New Roman"/>
          <w:sz w:val="24"/>
          <w:szCs w:val="24"/>
        </w:rPr>
      </w:pPr>
    </w:p>
    <w:p w14:paraId="113F40AA" w14:textId="0AC662F1" w:rsidR="003D7F63" w:rsidRDefault="003D7F63" w:rsidP="004A1B3F">
      <w:pPr>
        <w:spacing w:after="0" w:line="240" w:lineRule="auto"/>
        <w:rPr>
          <w:rFonts w:ascii="Times New Roman" w:hAnsi="Times New Roman" w:cs="Times New Roman"/>
          <w:sz w:val="24"/>
          <w:szCs w:val="24"/>
        </w:rPr>
      </w:pPr>
      <w:r>
        <w:rPr>
          <w:rFonts w:ascii="Times New Roman" w:hAnsi="Times New Roman" w:cs="Times New Roman"/>
          <w:sz w:val="24"/>
          <w:szCs w:val="24"/>
          <w:u w:val="single"/>
        </w:rPr>
        <w:t>Women and Leadership Experience</w:t>
      </w:r>
    </w:p>
    <w:p w14:paraId="465CACA9" w14:textId="401D2D69" w:rsidR="003D7F63" w:rsidRDefault="003D7F63" w:rsidP="004A1B3F">
      <w:pPr>
        <w:spacing w:after="0" w:line="240" w:lineRule="auto"/>
        <w:rPr>
          <w:rFonts w:ascii="Times New Roman" w:hAnsi="Times New Roman" w:cs="Times New Roman"/>
          <w:sz w:val="24"/>
          <w:szCs w:val="24"/>
        </w:rPr>
      </w:pPr>
      <w:r>
        <w:rPr>
          <w:rFonts w:ascii="Times New Roman" w:hAnsi="Times New Roman" w:cs="Times New Roman"/>
          <w:sz w:val="24"/>
          <w:szCs w:val="24"/>
        </w:rPr>
        <w:t>Prof. Liz McGuire</w:t>
      </w:r>
    </w:p>
    <w:p w14:paraId="24B7B1EC" w14:textId="77777777" w:rsidR="003D7F63" w:rsidRDefault="003D7F63" w:rsidP="004A1B3F">
      <w:pPr>
        <w:spacing w:after="0" w:line="240" w:lineRule="auto"/>
        <w:rPr>
          <w:rFonts w:ascii="Times New Roman" w:hAnsi="Times New Roman" w:cs="Times New Roman"/>
          <w:sz w:val="24"/>
          <w:szCs w:val="24"/>
        </w:rPr>
      </w:pPr>
    </w:p>
    <w:p w14:paraId="1F4E4B69" w14:textId="2645DF2C" w:rsidR="003D7F63" w:rsidRDefault="003D7F63" w:rsidP="004A1B3F">
      <w:pPr>
        <w:spacing w:after="0" w:line="240" w:lineRule="auto"/>
        <w:rPr>
          <w:rFonts w:ascii="Times New Roman" w:hAnsi="Times New Roman" w:cs="Times New Roman"/>
          <w:sz w:val="24"/>
          <w:szCs w:val="24"/>
        </w:rPr>
      </w:pPr>
      <w:r w:rsidRPr="003D7F63">
        <w:rPr>
          <w:rFonts w:ascii="Times New Roman" w:hAnsi="Times New Roman" w:cs="Times New Roman"/>
          <w:sz w:val="24"/>
          <w:szCs w:val="24"/>
        </w:rPr>
        <w:t>This project studies the effect of leadership experience on women’s willingness to run for public office.  The research is based on an experimental data from Malaysia and (soon) Tanzania. The experiment randomized the leader of a group completing a simple puzzle task. This year will be spent will be incorporating the new data from Tanzania and preparing the paper for publication.  It would be beneficial to have a student who has experience in R and/or data visualization. Any experience in the publication process would also be excellent. No experience in either of those contexts is required at all.</w:t>
      </w:r>
    </w:p>
    <w:p w14:paraId="18C0EBDE" w14:textId="77777777" w:rsidR="003D7F63" w:rsidRDefault="003D7F63" w:rsidP="004A1B3F">
      <w:pPr>
        <w:spacing w:after="0" w:line="240" w:lineRule="auto"/>
        <w:rPr>
          <w:rFonts w:ascii="Times New Roman" w:hAnsi="Times New Roman" w:cs="Times New Roman"/>
          <w:sz w:val="24"/>
          <w:szCs w:val="24"/>
        </w:rPr>
      </w:pPr>
    </w:p>
    <w:p w14:paraId="3B09B463" w14:textId="77777777" w:rsidR="003D7F63" w:rsidRPr="003D7F63" w:rsidRDefault="003D7F63" w:rsidP="003D7F63">
      <w:pPr>
        <w:spacing w:after="0" w:line="240" w:lineRule="auto"/>
        <w:rPr>
          <w:rFonts w:ascii="Times New Roman" w:hAnsi="Times New Roman" w:cs="Times New Roman"/>
          <w:sz w:val="24"/>
          <w:szCs w:val="24"/>
        </w:rPr>
      </w:pPr>
      <w:r w:rsidRPr="003D7F63">
        <w:rPr>
          <w:rFonts w:ascii="Times New Roman" w:hAnsi="Times New Roman" w:cs="Times New Roman"/>
          <w:sz w:val="24"/>
          <w:szCs w:val="24"/>
          <w:u w:val="single"/>
        </w:rPr>
        <w:t>Rigging the Game: How Incumbents Bind Democracy During Regime Transitions</w:t>
      </w:r>
    </w:p>
    <w:p w14:paraId="7E5A0DCE" w14:textId="77777777" w:rsidR="003D7F63" w:rsidRPr="003D7F63" w:rsidRDefault="003D7F63" w:rsidP="003D7F63">
      <w:pPr>
        <w:spacing w:after="0" w:line="240" w:lineRule="auto"/>
        <w:rPr>
          <w:rFonts w:ascii="Times New Roman" w:hAnsi="Times New Roman" w:cs="Times New Roman"/>
          <w:sz w:val="24"/>
          <w:szCs w:val="24"/>
        </w:rPr>
      </w:pPr>
      <w:r w:rsidRPr="003D7F63">
        <w:rPr>
          <w:rFonts w:ascii="Times New Roman" w:hAnsi="Times New Roman" w:cs="Times New Roman"/>
          <w:sz w:val="24"/>
          <w:szCs w:val="24"/>
        </w:rPr>
        <w:t>Prof. Darin Self</w:t>
      </w:r>
    </w:p>
    <w:p w14:paraId="5FD0A1DA" w14:textId="77777777" w:rsidR="003D7F63" w:rsidRPr="003D7F63" w:rsidRDefault="003D7F63" w:rsidP="003D7F63">
      <w:pPr>
        <w:spacing w:after="0" w:line="240" w:lineRule="auto"/>
        <w:rPr>
          <w:rFonts w:ascii="Times New Roman" w:hAnsi="Times New Roman" w:cs="Times New Roman"/>
          <w:sz w:val="24"/>
          <w:szCs w:val="24"/>
        </w:rPr>
      </w:pPr>
    </w:p>
    <w:p w14:paraId="61DE1883" w14:textId="77777777" w:rsidR="003D7F63" w:rsidRPr="003D7F63" w:rsidRDefault="003D7F63" w:rsidP="003D7F63">
      <w:pPr>
        <w:spacing w:after="0" w:line="240" w:lineRule="auto"/>
        <w:rPr>
          <w:rFonts w:ascii="Times New Roman" w:hAnsi="Times New Roman" w:cs="Times New Roman"/>
          <w:sz w:val="24"/>
          <w:szCs w:val="24"/>
        </w:rPr>
      </w:pPr>
      <w:r w:rsidRPr="003D7F63">
        <w:rPr>
          <w:rFonts w:ascii="Times New Roman" w:hAnsi="Times New Roman" w:cs="Times New Roman"/>
          <w:sz w:val="24"/>
          <w:szCs w:val="24"/>
        </w:rPr>
        <w:t xml:space="preserve">My research focuses on the various ways that authoritarian incumbent parties and militaries affect political development. Specifically, I have multiple projects looking at how the characteristics of authoritarian parties affect their capacity to stave off democratization or how they affect the development of democracy. I also have a book project that looks at the different ways that militaries restrain civilians during democratic transitions. This project looks at all democratic transitions out of authoritarian rule since the end of WWII to analyze the various ways that incumbents bind democracy. This will require researching each individual democratic transition and analyzing the incumbent’s behavior to identify how the incumbents </w:t>
      </w:r>
      <w:proofErr w:type="gramStart"/>
      <w:r w:rsidRPr="003D7F63">
        <w:rPr>
          <w:rFonts w:ascii="Times New Roman" w:hAnsi="Times New Roman" w:cs="Times New Roman"/>
          <w:sz w:val="24"/>
          <w:szCs w:val="24"/>
        </w:rPr>
        <w:t>constrains</w:t>
      </w:r>
      <w:proofErr w:type="gramEnd"/>
      <w:r w:rsidRPr="003D7F63">
        <w:rPr>
          <w:rFonts w:ascii="Times New Roman" w:hAnsi="Times New Roman" w:cs="Times New Roman"/>
          <w:sz w:val="24"/>
          <w:szCs w:val="24"/>
        </w:rPr>
        <w:t xml:space="preserve"> the </w:t>
      </w:r>
      <w:r w:rsidRPr="003D7F63">
        <w:rPr>
          <w:rFonts w:ascii="Times New Roman" w:hAnsi="Times New Roman" w:cs="Times New Roman"/>
          <w:sz w:val="24"/>
          <w:szCs w:val="24"/>
        </w:rPr>
        <w:lastRenderedPageBreak/>
        <w:t>emerging system. I am also in the early stages of developing a new project that will analyze democratic backsliding in each region of the world.</w:t>
      </w:r>
    </w:p>
    <w:p w14:paraId="205F3E25" w14:textId="77777777" w:rsidR="003D7F63" w:rsidRPr="003D7F63" w:rsidRDefault="003D7F63" w:rsidP="003D7F63">
      <w:pPr>
        <w:spacing w:after="0" w:line="240" w:lineRule="auto"/>
        <w:rPr>
          <w:rFonts w:ascii="Times New Roman" w:hAnsi="Times New Roman" w:cs="Times New Roman"/>
          <w:sz w:val="24"/>
          <w:szCs w:val="24"/>
        </w:rPr>
      </w:pPr>
    </w:p>
    <w:p w14:paraId="00DFE225" w14:textId="77777777" w:rsidR="003D7F63" w:rsidRDefault="003D7F63" w:rsidP="003D7F63">
      <w:pPr>
        <w:spacing w:after="0" w:line="240" w:lineRule="auto"/>
        <w:rPr>
          <w:rFonts w:ascii="Times New Roman" w:hAnsi="Times New Roman" w:cs="Times New Roman"/>
          <w:sz w:val="24"/>
          <w:szCs w:val="24"/>
          <w:u w:val="single"/>
        </w:rPr>
      </w:pPr>
      <w:r w:rsidRPr="003D7F63">
        <w:rPr>
          <w:rFonts w:ascii="Times New Roman" w:hAnsi="Times New Roman" w:cs="Times New Roman"/>
          <w:sz w:val="24"/>
          <w:szCs w:val="24"/>
          <w:u w:val="single"/>
        </w:rPr>
        <w:t>Committed Democrats, or Authoritarian Curious Voters</w:t>
      </w:r>
    </w:p>
    <w:p w14:paraId="4C0C28A5" w14:textId="41B476E7" w:rsidR="003D7F63" w:rsidRDefault="003D7F63" w:rsidP="003D7F63">
      <w:pPr>
        <w:spacing w:after="0" w:line="240" w:lineRule="auto"/>
        <w:rPr>
          <w:rFonts w:ascii="Times New Roman" w:hAnsi="Times New Roman" w:cs="Times New Roman"/>
          <w:sz w:val="24"/>
          <w:szCs w:val="24"/>
        </w:rPr>
      </w:pPr>
      <w:r>
        <w:rPr>
          <w:rFonts w:ascii="Times New Roman" w:hAnsi="Times New Roman" w:cs="Times New Roman"/>
          <w:sz w:val="24"/>
          <w:szCs w:val="24"/>
        </w:rPr>
        <w:t>Prof. Darin Self</w:t>
      </w:r>
    </w:p>
    <w:p w14:paraId="6467B38F" w14:textId="77777777" w:rsidR="003D7F63" w:rsidRPr="003D7F63" w:rsidRDefault="003D7F63" w:rsidP="003D7F63">
      <w:pPr>
        <w:spacing w:after="0" w:line="240" w:lineRule="auto"/>
        <w:rPr>
          <w:rFonts w:ascii="Times New Roman" w:hAnsi="Times New Roman" w:cs="Times New Roman"/>
          <w:sz w:val="24"/>
          <w:szCs w:val="24"/>
        </w:rPr>
      </w:pPr>
    </w:p>
    <w:p w14:paraId="27F34A9C" w14:textId="77777777" w:rsidR="003D7F63" w:rsidRPr="003D7F63" w:rsidRDefault="003D7F63" w:rsidP="003D7F63">
      <w:pPr>
        <w:spacing w:after="0" w:line="240" w:lineRule="auto"/>
        <w:rPr>
          <w:rFonts w:ascii="Times New Roman" w:hAnsi="Times New Roman" w:cs="Times New Roman"/>
          <w:i/>
          <w:iCs/>
          <w:sz w:val="24"/>
          <w:szCs w:val="24"/>
        </w:rPr>
      </w:pPr>
      <w:r w:rsidRPr="003D7F63">
        <w:rPr>
          <w:rFonts w:ascii="Times New Roman" w:hAnsi="Times New Roman" w:cs="Times New Roman"/>
          <w:sz w:val="24"/>
          <w:szCs w:val="24"/>
        </w:rPr>
        <w:t xml:space="preserve">Why do some citizens express support for democracy, but vote for illiberal or openly authoritarian candidates? What role does the government’s performance affect support for democratic values when considering candidates for electoral office? This project aims to develop theories of why some citizens are more committed to democracy than others and test them using experimental methods. Right </w:t>
      </w:r>
      <w:proofErr w:type="gramStart"/>
      <w:r w:rsidRPr="003D7F63">
        <w:rPr>
          <w:rFonts w:ascii="Times New Roman" w:hAnsi="Times New Roman" w:cs="Times New Roman"/>
          <w:sz w:val="24"/>
          <w:szCs w:val="24"/>
        </w:rPr>
        <w:t>now</w:t>
      </w:r>
      <w:proofErr w:type="gramEnd"/>
      <w:r w:rsidRPr="003D7F63">
        <w:rPr>
          <w:rFonts w:ascii="Times New Roman" w:hAnsi="Times New Roman" w:cs="Times New Roman"/>
          <w:sz w:val="24"/>
          <w:szCs w:val="24"/>
        </w:rPr>
        <w:t xml:space="preserve"> I have a number of working papers that use conjoint experiments to assess how support for pro-democracy and pro-authoritarian candidates move based on their attributes.  </w:t>
      </w:r>
    </w:p>
    <w:p w14:paraId="027796AD" w14:textId="77777777" w:rsidR="003D7F63" w:rsidRPr="003D7F63" w:rsidRDefault="003D7F63" w:rsidP="004A1B3F">
      <w:pPr>
        <w:spacing w:after="0" w:line="240" w:lineRule="auto"/>
        <w:rPr>
          <w:rFonts w:ascii="Times New Roman" w:hAnsi="Times New Roman" w:cs="Times New Roman"/>
          <w:sz w:val="24"/>
          <w:szCs w:val="24"/>
        </w:rPr>
      </w:pPr>
    </w:p>
    <w:sectPr w:rsidR="003D7F63" w:rsidRPr="003D7F63">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A5F"/>
    <w:rsid w:val="0000002A"/>
    <w:rsid w:val="00015F2A"/>
    <w:rsid w:val="00067D7D"/>
    <w:rsid w:val="000C0D9C"/>
    <w:rsid w:val="00113E82"/>
    <w:rsid w:val="00126A1A"/>
    <w:rsid w:val="0016103D"/>
    <w:rsid w:val="00162A63"/>
    <w:rsid w:val="00285E7E"/>
    <w:rsid w:val="002B5929"/>
    <w:rsid w:val="003D7F63"/>
    <w:rsid w:val="00402AA1"/>
    <w:rsid w:val="004A1B3F"/>
    <w:rsid w:val="004F4989"/>
    <w:rsid w:val="00506ADF"/>
    <w:rsid w:val="00515C74"/>
    <w:rsid w:val="005428B4"/>
    <w:rsid w:val="005C1EB6"/>
    <w:rsid w:val="006101D1"/>
    <w:rsid w:val="00624103"/>
    <w:rsid w:val="00752AE0"/>
    <w:rsid w:val="00765573"/>
    <w:rsid w:val="00780D94"/>
    <w:rsid w:val="007A07F4"/>
    <w:rsid w:val="007A5741"/>
    <w:rsid w:val="007D0B9B"/>
    <w:rsid w:val="008941FA"/>
    <w:rsid w:val="008C5872"/>
    <w:rsid w:val="009417C3"/>
    <w:rsid w:val="00980039"/>
    <w:rsid w:val="009A488F"/>
    <w:rsid w:val="00B36A5F"/>
    <w:rsid w:val="00BC19A5"/>
    <w:rsid w:val="00BC6F71"/>
    <w:rsid w:val="00C753BD"/>
    <w:rsid w:val="00CA2BE4"/>
    <w:rsid w:val="00CD1FD8"/>
    <w:rsid w:val="00DE5B1D"/>
    <w:rsid w:val="00F54AF9"/>
    <w:rsid w:val="01B48744"/>
    <w:rsid w:val="0454FFA9"/>
    <w:rsid w:val="0AF6C3BD"/>
    <w:rsid w:val="1120EDA6"/>
    <w:rsid w:val="13F1A71E"/>
    <w:rsid w:val="17F19FED"/>
    <w:rsid w:val="18FEF288"/>
    <w:rsid w:val="2012B301"/>
    <w:rsid w:val="215A36F5"/>
    <w:rsid w:val="2B9897C4"/>
    <w:rsid w:val="2F315726"/>
    <w:rsid w:val="37868905"/>
    <w:rsid w:val="482D54B4"/>
    <w:rsid w:val="4B1E09DD"/>
    <w:rsid w:val="4F2D277F"/>
    <w:rsid w:val="5705B8EF"/>
    <w:rsid w:val="7AFFF3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395430"/>
  <w15:docId w15:val="{AD9EF59B-1D5F-4E48-9930-805B0B3C1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character" w:styleId="Hyperlink">
    <w:name w:val="Hyperlink"/>
    <w:basedOn w:val="DefaultParagraphFont"/>
    <w:uiPriority w:val="99"/>
    <w:unhideWhenUsed/>
    <w:rPr>
      <w:color w:val="0000FF" w:themeColor="hyperlink"/>
      <w:u w:val="single"/>
    </w:rPr>
  </w:style>
  <w:style w:type="paragraph" w:styleId="NoSpacing">
    <w:name w:val="No Spacing"/>
    <w:uiPriority w:val="1"/>
    <w:qFormat/>
    <w:pPr>
      <w:spacing w:after="0" w:line="240" w:lineRule="auto"/>
    </w:pPr>
  </w:style>
  <w:style w:type="character" w:styleId="UnresolvedMention">
    <w:name w:val="Unresolved Mention"/>
    <w:basedOn w:val="DefaultParagraphFont"/>
    <w:uiPriority w:val="99"/>
    <w:semiHidden/>
    <w:unhideWhenUsed/>
    <w:rsid w:val="003D7F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673480">
      <w:bodyDiv w:val="1"/>
      <w:marLeft w:val="0"/>
      <w:marRight w:val="0"/>
      <w:marTop w:val="0"/>
      <w:marBottom w:val="0"/>
      <w:divBdr>
        <w:top w:val="none" w:sz="0" w:space="0" w:color="auto"/>
        <w:left w:val="none" w:sz="0" w:space="0" w:color="auto"/>
        <w:bottom w:val="none" w:sz="0" w:space="0" w:color="auto"/>
        <w:right w:val="none" w:sz="0" w:space="0" w:color="auto"/>
      </w:divBdr>
    </w:div>
    <w:div w:id="59333260">
      <w:bodyDiv w:val="1"/>
      <w:marLeft w:val="0"/>
      <w:marRight w:val="0"/>
      <w:marTop w:val="0"/>
      <w:marBottom w:val="0"/>
      <w:divBdr>
        <w:top w:val="none" w:sz="0" w:space="0" w:color="auto"/>
        <w:left w:val="none" w:sz="0" w:space="0" w:color="auto"/>
        <w:bottom w:val="none" w:sz="0" w:space="0" w:color="auto"/>
        <w:right w:val="none" w:sz="0" w:space="0" w:color="auto"/>
      </w:divBdr>
    </w:div>
    <w:div w:id="334307334">
      <w:bodyDiv w:val="1"/>
      <w:marLeft w:val="0"/>
      <w:marRight w:val="0"/>
      <w:marTop w:val="0"/>
      <w:marBottom w:val="0"/>
      <w:divBdr>
        <w:top w:val="none" w:sz="0" w:space="0" w:color="auto"/>
        <w:left w:val="none" w:sz="0" w:space="0" w:color="auto"/>
        <w:bottom w:val="none" w:sz="0" w:space="0" w:color="auto"/>
        <w:right w:val="none" w:sz="0" w:space="0" w:color="auto"/>
      </w:divBdr>
    </w:div>
    <w:div w:id="419135454">
      <w:bodyDiv w:val="1"/>
      <w:marLeft w:val="0"/>
      <w:marRight w:val="0"/>
      <w:marTop w:val="0"/>
      <w:marBottom w:val="0"/>
      <w:divBdr>
        <w:top w:val="none" w:sz="0" w:space="0" w:color="auto"/>
        <w:left w:val="none" w:sz="0" w:space="0" w:color="auto"/>
        <w:bottom w:val="none" w:sz="0" w:space="0" w:color="auto"/>
        <w:right w:val="none" w:sz="0" w:space="0" w:color="auto"/>
      </w:divBdr>
    </w:div>
    <w:div w:id="471095930">
      <w:bodyDiv w:val="1"/>
      <w:marLeft w:val="0"/>
      <w:marRight w:val="0"/>
      <w:marTop w:val="0"/>
      <w:marBottom w:val="0"/>
      <w:divBdr>
        <w:top w:val="none" w:sz="0" w:space="0" w:color="auto"/>
        <w:left w:val="none" w:sz="0" w:space="0" w:color="auto"/>
        <w:bottom w:val="none" w:sz="0" w:space="0" w:color="auto"/>
        <w:right w:val="none" w:sz="0" w:space="0" w:color="auto"/>
      </w:divBdr>
    </w:div>
    <w:div w:id="597179607">
      <w:bodyDiv w:val="1"/>
      <w:marLeft w:val="0"/>
      <w:marRight w:val="0"/>
      <w:marTop w:val="0"/>
      <w:marBottom w:val="0"/>
      <w:divBdr>
        <w:top w:val="none" w:sz="0" w:space="0" w:color="auto"/>
        <w:left w:val="none" w:sz="0" w:space="0" w:color="auto"/>
        <w:bottom w:val="none" w:sz="0" w:space="0" w:color="auto"/>
        <w:right w:val="none" w:sz="0" w:space="0" w:color="auto"/>
      </w:divBdr>
    </w:div>
    <w:div w:id="805204127">
      <w:bodyDiv w:val="1"/>
      <w:marLeft w:val="0"/>
      <w:marRight w:val="0"/>
      <w:marTop w:val="0"/>
      <w:marBottom w:val="0"/>
      <w:divBdr>
        <w:top w:val="none" w:sz="0" w:space="0" w:color="auto"/>
        <w:left w:val="none" w:sz="0" w:space="0" w:color="auto"/>
        <w:bottom w:val="none" w:sz="0" w:space="0" w:color="auto"/>
        <w:right w:val="none" w:sz="0" w:space="0" w:color="auto"/>
      </w:divBdr>
    </w:div>
    <w:div w:id="891623635">
      <w:bodyDiv w:val="1"/>
      <w:marLeft w:val="0"/>
      <w:marRight w:val="0"/>
      <w:marTop w:val="0"/>
      <w:marBottom w:val="0"/>
      <w:divBdr>
        <w:top w:val="none" w:sz="0" w:space="0" w:color="auto"/>
        <w:left w:val="none" w:sz="0" w:space="0" w:color="auto"/>
        <w:bottom w:val="none" w:sz="0" w:space="0" w:color="auto"/>
        <w:right w:val="none" w:sz="0" w:space="0" w:color="auto"/>
      </w:divBdr>
    </w:div>
    <w:div w:id="1240292878">
      <w:bodyDiv w:val="1"/>
      <w:marLeft w:val="0"/>
      <w:marRight w:val="0"/>
      <w:marTop w:val="0"/>
      <w:marBottom w:val="0"/>
      <w:divBdr>
        <w:top w:val="none" w:sz="0" w:space="0" w:color="auto"/>
        <w:left w:val="none" w:sz="0" w:space="0" w:color="auto"/>
        <w:bottom w:val="none" w:sz="0" w:space="0" w:color="auto"/>
        <w:right w:val="none" w:sz="0" w:space="0" w:color="auto"/>
      </w:divBdr>
    </w:div>
    <w:div w:id="1314287662">
      <w:bodyDiv w:val="1"/>
      <w:marLeft w:val="0"/>
      <w:marRight w:val="0"/>
      <w:marTop w:val="0"/>
      <w:marBottom w:val="0"/>
      <w:divBdr>
        <w:top w:val="none" w:sz="0" w:space="0" w:color="auto"/>
        <w:left w:val="none" w:sz="0" w:space="0" w:color="auto"/>
        <w:bottom w:val="none" w:sz="0" w:space="0" w:color="auto"/>
        <w:right w:val="none" w:sz="0" w:space="0" w:color="auto"/>
      </w:divBdr>
    </w:div>
    <w:div w:id="1324510613">
      <w:bodyDiv w:val="1"/>
      <w:marLeft w:val="0"/>
      <w:marRight w:val="0"/>
      <w:marTop w:val="0"/>
      <w:marBottom w:val="0"/>
      <w:divBdr>
        <w:top w:val="none" w:sz="0" w:space="0" w:color="auto"/>
        <w:left w:val="none" w:sz="0" w:space="0" w:color="auto"/>
        <w:bottom w:val="none" w:sz="0" w:space="0" w:color="auto"/>
        <w:right w:val="none" w:sz="0" w:space="0" w:color="auto"/>
      </w:divBdr>
    </w:div>
    <w:div w:id="1367636388">
      <w:bodyDiv w:val="1"/>
      <w:marLeft w:val="0"/>
      <w:marRight w:val="0"/>
      <w:marTop w:val="0"/>
      <w:marBottom w:val="0"/>
      <w:divBdr>
        <w:top w:val="none" w:sz="0" w:space="0" w:color="auto"/>
        <w:left w:val="none" w:sz="0" w:space="0" w:color="auto"/>
        <w:bottom w:val="none" w:sz="0" w:space="0" w:color="auto"/>
        <w:right w:val="none" w:sz="0" w:space="0" w:color="auto"/>
      </w:divBdr>
    </w:div>
    <w:div w:id="1498421658">
      <w:bodyDiv w:val="1"/>
      <w:marLeft w:val="0"/>
      <w:marRight w:val="0"/>
      <w:marTop w:val="0"/>
      <w:marBottom w:val="0"/>
      <w:divBdr>
        <w:top w:val="none" w:sz="0" w:space="0" w:color="auto"/>
        <w:left w:val="none" w:sz="0" w:space="0" w:color="auto"/>
        <w:bottom w:val="none" w:sz="0" w:space="0" w:color="auto"/>
        <w:right w:val="none" w:sz="0" w:space="0" w:color="auto"/>
      </w:divBdr>
    </w:div>
    <w:div w:id="1532576192">
      <w:bodyDiv w:val="1"/>
      <w:marLeft w:val="0"/>
      <w:marRight w:val="0"/>
      <w:marTop w:val="0"/>
      <w:marBottom w:val="0"/>
      <w:divBdr>
        <w:top w:val="none" w:sz="0" w:space="0" w:color="auto"/>
        <w:left w:val="none" w:sz="0" w:space="0" w:color="auto"/>
        <w:bottom w:val="none" w:sz="0" w:space="0" w:color="auto"/>
        <w:right w:val="none" w:sz="0" w:space="0" w:color="auto"/>
      </w:divBdr>
    </w:div>
    <w:div w:id="1882741495">
      <w:bodyDiv w:val="1"/>
      <w:marLeft w:val="0"/>
      <w:marRight w:val="0"/>
      <w:marTop w:val="0"/>
      <w:marBottom w:val="0"/>
      <w:divBdr>
        <w:top w:val="none" w:sz="0" w:space="0" w:color="auto"/>
        <w:left w:val="none" w:sz="0" w:space="0" w:color="auto"/>
        <w:bottom w:val="none" w:sz="0" w:space="0" w:color="auto"/>
        <w:right w:val="none" w:sz="0" w:space="0" w:color="auto"/>
      </w:divBdr>
    </w:div>
    <w:div w:id="1948386544">
      <w:bodyDiv w:val="1"/>
      <w:marLeft w:val="0"/>
      <w:marRight w:val="0"/>
      <w:marTop w:val="0"/>
      <w:marBottom w:val="0"/>
      <w:divBdr>
        <w:top w:val="none" w:sz="0" w:space="0" w:color="auto"/>
        <w:left w:val="none" w:sz="0" w:space="0" w:color="auto"/>
        <w:bottom w:val="none" w:sz="0" w:space="0" w:color="auto"/>
        <w:right w:val="none" w:sz="0" w:space="0" w:color="auto"/>
      </w:divBdr>
    </w:div>
    <w:div w:id="20258573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davidaromney.com/project/ingroup-policin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avidaromney.com/publication/egy-consp/" TargetMode="External"/><Relationship Id="rId5" Type="http://schemas.openxmlformats.org/officeDocument/2006/relationships/hyperlink" Target="https://davidaromney.com/project/west-and-consp/" TargetMode="External"/><Relationship Id="rId4" Type="http://schemas.openxmlformats.org/officeDocument/2006/relationships/hyperlink" Target="https://pedl.byu.edu/"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2340</Words>
  <Characters>13342</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15651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Darren Hawkins</dc:creator>
  <cp:lastModifiedBy>Darren Hawkins</cp:lastModifiedBy>
  <cp:revision>5</cp:revision>
  <dcterms:created xsi:type="dcterms:W3CDTF">2024-03-19T13:45:00Z</dcterms:created>
  <dcterms:modified xsi:type="dcterms:W3CDTF">2024-03-19T16:21:00Z</dcterms:modified>
</cp:coreProperties>
</file>